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5C" w:rsidRDefault="009C605C" w:rsidP="0029593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9593B" w:rsidRPr="00A75A27" w:rsidRDefault="00835114" w:rsidP="0029593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75A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ЕСПЧ отложит рассмотрение некоторых индивидуальных заявлений по Восточной Украине до вынесения Большой Палатой </w:t>
      </w:r>
      <w:r w:rsidRPr="00A75A27">
        <w:rPr>
          <w:rFonts w:ascii="Times New Roman" w:hAnsi="Times New Roman" w:cs="Times New Roman"/>
          <w:color w:val="5B9BD5" w:themeColor="accent1"/>
          <w:sz w:val="24"/>
          <w:szCs w:val="24"/>
        </w:rPr>
        <w:t>решения</w:t>
      </w:r>
      <w:r w:rsidRPr="00A75A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 соответствующему межгосударственному делу</w:t>
      </w:r>
    </w:p>
    <w:p w:rsidR="0029593B" w:rsidRPr="00A75A27" w:rsidRDefault="0029593B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С</w:t>
      </w:r>
      <w:r w:rsidRPr="00A75A27">
        <w:rPr>
          <w:rFonts w:ascii="Times New Roman" w:hAnsi="Times New Roman" w:cs="Times New Roman"/>
          <w:sz w:val="24"/>
          <w:szCs w:val="24"/>
        </w:rPr>
        <w:t xml:space="preserve">егодня Европейский суд по правам человека принял план </w:t>
      </w:r>
      <w:r w:rsidRPr="00A75A27">
        <w:rPr>
          <w:rFonts w:ascii="Times New Roman" w:hAnsi="Times New Roman" w:cs="Times New Roman"/>
          <w:sz w:val="24"/>
          <w:szCs w:val="24"/>
        </w:rPr>
        <w:t>дальнейшего</w:t>
      </w:r>
      <w:r w:rsidRPr="00A75A27">
        <w:rPr>
          <w:rFonts w:ascii="Times New Roman" w:hAnsi="Times New Roman" w:cs="Times New Roman"/>
          <w:sz w:val="24"/>
          <w:szCs w:val="24"/>
        </w:rPr>
        <w:t xml:space="preserve"> рассмотрения тысяч заявлений от физических лиц, </w:t>
      </w:r>
      <w:r w:rsidRPr="00A75A27">
        <w:rPr>
          <w:rFonts w:ascii="Times New Roman" w:hAnsi="Times New Roman" w:cs="Times New Roman"/>
          <w:sz w:val="24"/>
          <w:szCs w:val="24"/>
        </w:rPr>
        <w:t>подавших</w:t>
      </w:r>
      <w:r w:rsidRPr="00A75A27">
        <w:rPr>
          <w:rFonts w:ascii="Times New Roman" w:hAnsi="Times New Roman" w:cs="Times New Roman"/>
          <w:sz w:val="24"/>
          <w:szCs w:val="24"/>
        </w:rPr>
        <w:t xml:space="preserve"> жалобы против Украины или </w:t>
      </w:r>
      <w:proofErr w:type="gramStart"/>
      <w:r w:rsidRPr="00A75A27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A75A27">
        <w:rPr>
          <w:rFonts w:ascii="Times New Roman" w:hAnsi="Times New Roman" w:cs="Times New Roman"/>
          <w:sz w:val="24"/>
          <w:szCs w:val="24"/>
        </w:rPr>
        <w:t xml:space="preserve"> или обеих стран в связи с конфликтом на востоке Украины.</w:t>
      </w:r>
    </w:p>
    <w:p w:rsidR="0029593B" w:rsidRPr="00A75A27" w:rsidRDefault="0029593B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Эти заявления включают в себя утверждения о задержании отдельных лиц тем или иным вышеперечисленным государством-участником, самопровозглашенными Донецкой и Луганской народными республиками, а также об уничтожении жилья в ходе враждебных действий.</w:t>
      </w:r>
    </w:p>
    <w:p w:rsidR="0029593B" w:rsidRPr="00A75A27" w:rsidRDefault="0029593B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Ключевой вопрос для этих заявлений заключается в том, обладает ли Украина или Россия юрисдикцией в отношении вопросов, на которые подана жалоба, в соответствии со статьей 1 Европейской конвенции о правах человека (обязательство уважать права человека).</w:t>
      </w:r>
    </w:p>
    <w:p w:rsidR="0029593B" w:rsidRPr="00A75A27" w:rsidRDefault="0029593B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В настоящее время суд ожидает вынесения решения по этому вопросу в рамках соответствующего межгосударственного дела Украина против России (в отношении Восточной Украины) (заявление № 8019/16), в котором правительство Украины выдвигает различные жалобы против правительства Российской Федерации.</w:t>
      </w:r>
    </w:p>
    <w:p w:rsidR="0029593B" w:rsidRPr="00A75A27" w:rsidRDefault="005A1D91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В целях максимальной экономии времени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Суд постановил, что любые индивидуальные </w:t>
      </w:r>
      <w:r w:rsidRPr="00A75A27">
        <w:rPr>
          <w:rFonts w:ascii="Times New Roman" w:hAnsi="Times New Roman" w:cs="Times New Roman"/>
          <w:sz w:val="24"/>
          <w:szCs w:val="24"/>
        </w:rPr>
        <w:t>жалобы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, </w:t>
      </w:r>
      <w:r w:rsidRPr="00A75A27">
        <w:rPr>
          <w:rFonts w:ascii="Times New Roman" w:hAnsi="Times New Roman" w:cs="Times New Roman"/>
          <w:sz w:val="24"/>
          <w:szCs w:val="24"/>
        </w:rPr>
        <w:t xml:space="preserve">связанные с этим </w:t>
      </w:r>
      <w:r w:rsidRPr="00A75A27">
        <w:rPr>
          <w:rFonts w:ascii="Times New Roman" w:hAnsi="Times New Roman" w:cs="Times New Roman"/>
          <w:sz w:val="24"/>
          <w:szCs w:val="24"/>
        </w:rPr>
        <w:t xml:space="preserve">вопросом, 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которые не </w:t>
      </w:r>
      <w:r w:rsidRPr="00A75A27">
        <w:rPr>
          <w:rFonts w:ascii="Times New Roman" w:hAnsi="Times New Roman" w:cs="Times New Roman"/>
          <w:sz w:val="24"/>
          <w:szCs w:val="24"/>
        </w:rPr>
        <w:t>были объявлены неприемлемыми или отклонены изначально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, будут </w:t>
      </w:r>
      <w:r w:rsidRPr="00A75A27">
        <w:rPr>
          <w:rFonts w:ascii="Times New Roman" w:hAnsi="Times New Roman" w:cs="Times New Roman"/>
          <w:sz w:val="24"/>
          <w:szCs w:val="24"/>
        </w:rPr>
        <w:t>направлены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соответствующему правительству-ответчику или правительствам для представления замечаний параллельно с межгосударственным делом. </w:t>
      </w:r>
      <w:r w:rsidRPr="00A75A27">
        <w:rPr>
          <w:rFonts w:ascii="Times New Roman" w:hAnsi="Times New Roman" w:cs="Times New Roman"/>
          <w:sz w:val="24"/>
          <w:szCs w:val="24"/>
        </w:rPr>
        <w:t>После получения запрашиваемых замечаний правительств и заявителей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суд намеревается объявить перерыв в рассмотрении каждого дела до вынесения реше</w:t>
      </w:r>
      <w:r w:rsidRPr="00A75A27">
        <w:rPr>
          <w:rFonts w:ascii="Times New Roman" w:hAnsi="Times New Roman" w:cs="Times New Roman"/>
          <w:sz w:val="24"/>
          <w:szCs w:val="24"/>
        </w:rPr>
        <w:t>ния по межгосударственному делу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A75A27">
        <w:rPr>
          <w:rFonts w:ascii="Times New Roman" w:hAnsi="Times New Roman" w:cs="Times New Roman"/>
          <w:sz w:val="24"/>
          <w:szCs w:val="24"/>
        </w:rPr>
        <w:t>,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A75A27">
        <w:rPr>
          <w:rFonts w:ascii="Times New Roman" w:hAnsi="Times New Roman" w:cs="Times New Roman"/>
          <w:sz w:val="24"/>
          <w:szCs w:val="24"/>
        </w:rPr>
        <w:t>в кратчайшие сроки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завершить подготовку материалов</w:t>
      </w:r>
      <w:r w:rsidR="00E57A48" w:rsidRPr="00A75A27">
        <w:rPr>
          <w:rFonts w:ascii="Times New Roman" w:hAnsi="Times New Roman" w:cs="Times New Roman"/>
          <w:sz w:val="24"/>
          <w:szCs w:val="24"/>
        </w:rPr>
        <w:t>, необходимых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A75A27">
        <w:rPr>
          <w:rFonts w:ascii="Times New Roman" w:hAnsi="Times New Roman" w:cs="Times New Roman"/>
          <w:sz w:val="24"/>
          <w:szCs w:val="24"/>
        </w:rPr>
        <w:t>для принятия</w:t>
      </w:r>
      <w:r w:rsidR="0029593B" w:rsidRPr="00A75A27">
        <w:rPr>
          <w:rFonts w:ascii="Times New Roman" w:hAnsi="Times New Roman" w:cs="Times New Roman"/>
          <w:sz w:val="24"/>
          <w:szCs w:val="24"/>
        </w:rPr>
        <w:t xml:space="preserve"> решения или постановления.</w:t>
      </w:r>
    </w:p>
    <w:p w:rsidR="00E57A48" w:rsidRPr="009C605C" w:rsidRDefault="00E57A48" w:rsidP="0029593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C605C">
        <w:rPr>
          <w:rFonts w:ascii="Times New Roman" w:hAnsi="Times New Roman" w:cs="Times New Roman"/>
          <w:color w:val="5B9BD5" w:themeColor="accent1"/>
          <w:sz w:val="24"/>
          <w:szCs w:val="24"/>
        </w:rPr>
        <w:t>Справочная информация</w:t>
      </w:r>
    </w:p>
    <w:p w:rsidR="00E57A48" w:rsidRPr="00A75A27" w:rsidRDefault="00E57A48" w:rsidP="0029593B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В Суд было направлено более 4000 индивидуальных жалоб, связанных с событиями в Крыму или военными действиями на востоке Украины.</w:t>
      </w:r>
    </w:p>
    <w:p w:rsidR="00E57A48" w:rsidRPr="00A75A27" w:rsidRDefault="00E57A48" w:rsidP="00E57A48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 xml:space="preserve">Суд признал </w:t>
      </w:r>
      <w:r w:rsidRPr="00A75A27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Lisnyy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Pr="00A75A27">
        <w:rPr>
          <w:rFonts w:ascii="Times New Roman" w:hAnsi="Times New Roman" w:cs="Times New Roman"/>
          <w:sz w:val="24"/>
          <w:szCs w:val="24"/>
        </w:rPr>
        <w:t>(заявления</w:t>
      </w:r>
      <w:r w:rsidRPr="00A75A27">
        <w:rPr>
          <w:rFonts w:ascii="Times New Roman" w:hAnsi="Times New Roman" w:cs="Times New Roman"/>
          <w:sz w:val="24"/>
          <w:szCs w:val="24"/>
        </w:rPr>
        <w:t xml:space="preserve"> № 5355/15, 44913/15 и 50853/15) неприемлемым в июле 2016 года. Оно касалось обстрела и повреждения домов заявителей на востоке Украины, однако суд счел эти утверждения необоснованными. Еще 1170 подобных дел были отклонены</w:t>
      </w:r>
      <w:r w:rsidR="002C1162" w:rsidRPr="00A75A27">
        <w:rPr>
          <w:rFonts w:ascii="Times New Roman" w:hAnsi="Times New Roman" w:cs="Times New Roman"/>
          <w:sz w:val="24"/>
          <w:szCs w:val="24"/>
        </w:rPr>
        <w:t xml:space="preserve"> как</w:t>
      </w:r>
      <w:r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="002C1162" w:rsidRPr="00A75A27">
        <w:rPr>
          <w:rFonts w:ascii="Times New Roman" w:hAnsi="Times New Roman" w:cs="Times New Roman"/>
          <w:sz w:val="24"/>
          <w:szCs w:val="24"/>
        </w:rPr>
        <w:t>необоснованные</w:t>
      </w:r>
      <w:r w:rsidR="002C1162"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Pr="00A75A27">
        <w:rPr>
          <w:rFonts w:ascii="Times New Roman" w:hAnsi="Times New Roman" w:cs="Times New Roman"/>
          <w:sz w:val="24"/>
          <w:szCs w:val="24"/>
        </w:rPr>
        <w:t>в 2016 году.</w:t>
      </w:r>
    </w:p>
    <w:p w:rsidR="002C1162" w:rsidRPr="00A75A27" w:rsidRDefault="002C1162" w:rsidP="002C1162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Суд продолжает рассмотрение заявлений от родственников жертв крушения рейса MH17 Малазийских авиалиний в июле 2014 года (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Ioppa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Pr="00A75A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A27">
        <w:rPr>
          <w:rFonts w:ascii="Times New Roman" w:hAnsi="Times New Roman" w:cs="Times New Roman"/>
          <w:sz w:val="24"/>
          <w:szCs w:val="24"/>
        </w:rPr>
        <w:t xml:space="preserve">. </w:t>
      </w:r>
      <w:r w:rsidRPr="00A75A27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A75A27">
        <w:rPr>
          <w:rFonts w:ascii="Times New Roman" w:hAnsi="Times New Roman" w:cs="Times New Roman"/>
          <w:sz w:val="24"/>
          <w:szCs w:val="24"/>
        </w:rPr>
        <w:t xml:space="preserve"> и 3 других </w:t>
      </w:r>
      <w:r w:rsidRPr="00A75A27">
        <w:rPr>
          <w:rFonts w:ascii="Times New Roman" w:hAnsi="Times New Roman" w:cs="Times New Roman"/>
          <w:sz w:val="24"/>
          <w:szCs w:val="24"/>
        </w:rPr>
        <w:t>жалобы, №</w:t>
      </w:r>
      <w:r w:rsidRPr="00A75A27">
        <w:rPr>
          <w:rFonts w:ascii="Times New Roman" w:hAnsi="Times New Roman" w:cs="Times New Roman"/>
          <w:sz w:val="24"/>
          <w:szCs w:val="24"/>
        </w:rPr>
        <w:t xml:space="preserve"> 73776/14, и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Ayley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, </w:t>
      </w:r>
      <w:r w:rsidRPr="00A75A27">
        <w:rPr>
          <w:rFonts w:ascii="Times New Roman" w:hAnsi="Times New Roman" w:cs="Times New Roman"/>
          <w:sz w:val="24"/>
          <w:szCs w:val="24"/>
        </w:rPr>
        <w:t>№</w:t>
      </w:r>
      <w:r w:rsidRPr="00A75A27">
        <w:rPr>
          <w:rFonts w:ascii="Times New Roman" w:hAnsi="Times New Roman" w:cs="Times New Roman"/>
          <w:sz w:val="24"/>
          <w:szCs w:val="24"/>
        </w:rPr>
        <w:t xml:space="preserve"> 25714/16); </w:t>
      </w:r>
      <w:r w:rsidRPr="00A75A27">
        <w:rPr>
          <w:rFonts w:ascii="Times New Roman" w:hAnsi="Times New Roman" w:cs="Times New Roman"/>
          <w:sz w:val="24"/>
          <w:szCs w:val="24"/>
        </w:rPr>
        <w:t>дела</w:t>
      </w:r>
      <w:r w:rsidRPr="00A75A27">
        <w:rPr>
          <w:rFonts w:ascii="Times New Roman" w:hAnsi="Times New Roman" w:cs="Times New Roman"/>
          <w:sz w:val="24"/>
          <w:szCs w:val="24"/>
        </w:rPr>
        <w:t xml:space="preserve"> военнослужащ</w:t>
      </w:r>
      <w:r w:rsidRPr="00A75A27">
        <w:rPr>
          <w:rFonts w:ascii="Times New Roman" w:hAnsi="Times New Roman" w:cs="Times New Roman"/>
          <w:sz w:val="24"/>
          <w:szCs w:val="24"/>
        </w:rPr>
        <w:t xml:space="preserve">ей </w:t>
      </w:r>
      <w:r w:rsidRPr="00A75A27">
        <w:rPr>
          <w:rFonts w:ascii="Times New Roman" w:hAnsi="Times New Roman" w:cs="Times New Roman"/>
          <w:sz w:val="24"/>
          <w:szCs w:val="24"/>
        </w:rPr>
        <w:t>украинских ВВС, котор</w:t>
      </w:r>
      <w:r w:rsidRPr="00A75A27">
        <w:rPr>
          <w:rFonts w:ascii="Times New Roman" w:hAnsi="Times New Roman" w:cs="Times New Roman"/>
          <w:sz w:val="24"/>
          <w:szCs w:val="24"/>
        </w:rPr>
        <w:t>ая удерживалась вооруженной</w:t>
      </w:r>
      <w:r w:rsidRPr="00A75A2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75A27">
        <w:rPr>
          <w:rFonts w:ascii="Times New Roman" w:hAnsi="Times New Roman" w:cs="Times New Roman"/>
          <w:sz w:val="24"/>
          <w:szCs w:val="24"/>
        </w:rPr>
        <w:t>ой лиц</w:t>
      </w:r>
      <w:r w:rsidRPr="00A75A27">
        <w:rPr>
          <w:rFonts w:ascii="Times New Roman" w:hAnsi="Times New Roman" w:cs="Times New Roman"/>
          <w:sz w:val="24"/>
          <w:szCs w:val="24"/>
        </w:rPr>
        <w:t xml:space="preserve"> в восточной части Украины и России на протяжении почти двух ле</w:t>
      </w:r>
      <w:r w:rsidRPr="00A75A27">
        <w:rPr>
          <w:rFonts w:ascii="Times New Roman" w:hAnsi="Times New Roman" w:cs="Times New Roman"/>
          <w:sz w:val="24"/>
          <w:szCs w:val="24"/>
        </w:rPr>
        <w:t>т (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Savchenko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, № </w:t>
      </w:r>
      <w:r w:rsidRPr="00A75A27">
        <w:rPr>
          <w:rFonts w:ascii="Times New Roman" w:hAnsi="Times New Roman" w:cs="Times New Roman"/>
          <w:sz w:val="24"/>
          <w:szCs w:val="24"/>
        </w:rPr>
        <w:t xml:space="preserve">50171/14); и жалобы заключенного кинорежиссера Олега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Sentsov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>, № 48881/14).</w:t>
      </w:r>
    </w:p>
    <w:p w:rsidR="002C1162" w:rsidRPr="00A75A27" w:rsidRDefault="000B69FA" w:rsidP="002C1162">
      <w:pPr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В настоящее время на рассмотрении находятся пять межгосударственных заявлений Украина против России: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A27">
        <w:rPr>
          <w:rFonts w:ascii="Times New Roman" w:hAnsi="Times New Roman" w:cs="Times New Roman"/>
          <w:sz w:val="24"/>
          <w:szCs w:val="24"/>
        </w:rPr>
        <w:lastRenderedPageBreak/>
        <w:t>Ukraine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69FA" w:rsidRPr="00A75A27">
        <w:rPr>
          <w:rFonts w:ascii="Times New Roman" w:hAnsi="Times New Roman" w:cs="Times New Roman"/>
          <w:sz w:val="24"/>
          <w:szCs w:val="24"/>
        </w:rPr>
        <w:t xml:space="preserve"> (</w:t>
      </w:r>
      <w:r w:rsidR="000B69FA" w:rsidRPr="00A75A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) (заявление № 55855/18) относительно 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событий на Керченском проливе в </w:t>
      </w:r>
      <w:r w:rsidRPr="00A75A27">
        <w:rPr>
          <w:rFonts w:ascii="Times New Roman" w:hAnsi="Times New Roman" w:cs="Times New Roman"/>
          <w:sz w:val="24"/>
          <w:szCs w:val="24"/>
        </w:rPr>
        <w:t>н</w:t>
      </w:r>
      <w:r w:rsidR="000B69FA" w:rsidRPr="00A75A27">
        <w:rPr>
          <w:rFonts w:ascii="Times New Roman" w:hAnsi="Times New Roman" w:cs="Times New Roman"/>
          <w:sz w:val="24"/>
          <w:szCs w:val="24"/>
        </w:rPr>
        <w:t>оябр</w:t>
      </w:r>
      <w:r w:rsidR="000B69FA" w:rsidRPr="00A75A27">
        <w:rPr>
          <w:rFonts w:ascii="Times New Roman" w:hAnsi="Times New Roman" w:cs="Times New Roman"/>
          <w:sz w:val="24"/>
          <w:szCs w:val="24"/>
        </w:rPr>
        <w:t>е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69FA" w:rsidRPr="00A75A27">
        <w:rPr>
          <w:rFonts w:ascii="Times New Roman" w:hAnsi="Times New Roman" w:cs="Times New Roman"/>
          <w:sz w:val="24"/>
          <w:szCs w:val="24"/>
        </w:rPr>
        <w:t xml:space="preserve"> (</w:t>
      </w:r>
      <w:r w:rsidR="000B69FA" w:rsidRPr="00A75A2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) (заявление № 38334/18), </w:t>
      </w:r>
      <w:r w:rsidR="000B69FA" w:rsidRPr="00A75A27">
        <w:rPr>
          <w:rFonts w:ascii="Times New Roman" w:hAnsi="Times New Roman" w:cs="Times New Roman"/>
          <w:sz w:val="24"/>
          <w:szCs w:val="24"/>
        </w:rPr>
        <w:t>касательно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 политиче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ски мотивированного задержания и </w:t>
      </w:r>
      <w:r w:rsidR="000B69FA" w:rsidRPr="00A75A27">
        <w:rPr>
          <w:rFonts w:ascii="Times New Roman" w:hAnsi="Times New Roman" w:cs="Times New Roman"/>
          <w:sz w:val="24"/>
          <w:szCs w:val="24"/>
        </w:rPr>
        <w:t>преследовани</w:t>
      </w:r>
      <w:r w:rsidR="000B69FA" w:rsidRPr="00A75A27">
        <w:rPr>
          <w:rFonts w:ascii="Times New Roman" w:hAnsi="Times New Roman" w:cs="Times New Roman"/>
          <w:sz w:val="24"/>
          <w:szCs w:val="24"/>
        </w:rPr>
        <w:t>я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 граждан Украины по различным уголовным обвинениям.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69FA" w:rsidRPr="00A75A27">
        <w:rPr>
          <w:rFonts w:ascii="Times New Roman" w:hAnsi="Times New Roman" w:cs="Times New Roman"/>
          <w:sz w:val="24"/>
          <w:szCs w:val="24"/>
        </w:rPr>
        <w:t xml:space="preserve"> (в отношении Крыма) (заявление № 20958/14).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69FA" w:rsidRPr="00A75A27">
        <w:rPr>
          <w:rFonts w:ascii="Times New Roman" w:hAnsi="Times New Roman" w:cs="Times New Roman"/>
          <w:sz w:val="24"/>
          <w:szCs w:val="24"/>
        </w:rPr>
        <w:t xml:space="preserve"> (в отношении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 Восточной Украины) (№</w:t>
      </w:r>
      <w:r w:rsidR="009C605C">
        <w:rPr>
          <w:rFonts w:ascii="Times New Roman" w:hAnsi="Times New Roman" w:cs="Times New Roman"/>
          <w:sz w:val="24"/>
          <w:szCs w:val="24"/>
        </w:rPr>
        <w:t xml:space="preserve"> </w:t>
      </w:r>
      <w:r w:rsidR="000B69FA" w:rsidRPr="00A75A27">
        <w:rPr>
          <w:rFonts w:ascii="Times New Roman" w:hAnsi="Times New Roman" w:cs="Times New Roman"/>
          <w:sz w:val="24"/>
          <w:szCs w:val="24"/>
        </w:rPr>
        <w:t>8019/16).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="000B69FA" w:rsidRPr="00A75A27">
        <w:rPr>
          <w:rFonts w:ascii="Times New Roman" w:hAnsi="Times New Roman" w:cs="Times New Roman"/>
          <w:sz w:val="24"/>
          <w:szCs w:val="24"/>
        </w:rPr>
        <w:t>(</w:t>
      </w:r>
      <w:r w:rsidR="000B69FA" w:rsidRPr="00A75A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B69FA" w:rsidRPr="00A75A27">
        <w:rPr>
          <w:rFonts w:ascii="Times New Roman" w:hAnsi="Times New Roman" w:cs="Times New Roman"/>
          <w:sz w:val="24"/>
          <w:szCs w:val="24"/>
        </w:rPr>
        <w:t>) (заявление № 43800/14) о предполага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емом похищении трех групп детей </w:t>
      </w:r>
      <w:r w:rsidR="000B69FA" w:rsidRPr="00A75A27">
        <w:rPr>
          <w:rFonts w:ascii="Times New Roman" w:hAnsi="Times New Roman" w:cs="Times New Roman"/>
          <w:sz w:val="24"/>
          <w:szCs w:val="24"/>
        </w:rPr>
        <w:t>в Восточной Украине и их временной передаче в Россию в трех случаях в период с июня по</w:t>
      </w:r>
    </w:p>
    <w:p w:rsidR="000B69FA" w:rsidRPr="00A75A27" w:rsidRDefault="000B1E4F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август</w:t>
      </w:r>
      <w:r w:rsidR="000B69FA" w:rsidRPr="00A75A27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0B69FA" w:rsidRPr="00A75A27" w:rsidRDefault="000B69FA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9FA" w:rsidRDefault="000B69FA" w:rsidP="000B69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27">
        <w:rPr>
          <w:rFonts w:ascii="Times New Roman" w:hAnsi="Times New Roman" w:cs="Times New Roman"/>
          <w:sz w:val="24"/>
          <w:szCs w:val="24"/>
        </w:rPr>
        <w:t>Еще одно дело</w:t>
      </w:r>
      <w:r w:rsidRPr="00A7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0B1E4F" w:rsidRPr="00A75A2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B1E4F" w:rsidRPr="00A75A27">
        <w:rPr>
          <w:rFonts w:ascii="Times New Roman" w:hAnsi="Times New Roman" w:cs="Times New Roman"/>
          <w:sz w:val="24"/>
          <w:szCs w:val="24"/>
        </w:rPr>
        <w:t xml:space="preserve"> </w:t>
      </w:r>
      <w:r w:rsidRPr="00A75A27">
        <w:rPr>
          <w:rFonts w:ascii="Times New Roman" w:hAnsi="Times New Roman" w:cs="Times New Roman"/>
          <w:sz w:val="24"/>
          <w:szCs w:val="24"/>
        </w:rPr>
        <w:t>(</w:t>
      </w:r>
      <w:r w:rsidRPr="00A75A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5A27">
        <w:rPr>
          <w:rFonts w:ascii="Times New Roman" w:hAnsi="Times New Roman" w:cs="Times New Roman"/>
          <w:sz w:val="24"/>
          <w:szCs w:val="24"/>
        </w:rPr>
        <w:t>) (№</w:t>
      </w:r>
      <w:r w:rsidR="009C605C">
        <w:rPr>
          <w:rFonts w:ascii="Times New Roman" w:hAnsi="Times New Roman" w:cs="Times New Roman"/>
          <w:sz w:val="24"/>
          <w:szCs w:val="24"/>
        </w:rPr>
        <w:t xml:space="preserve"> </w:t>
      </w:r>
      <w:r w:rsidRPr="00A75A27">
        <w:rPr>
          <w:rFonts w:ascii="Times New Roman" w:hAnsi="Times New Roman" w:cs="Times New Roman"/>
          <w:sz w:val="24"/>
          <w:szCs w:val="24"/>
        </w:rPr>
        <w:t>49537/14), было прекращено после тог</w:t>
      </w:r>
      <w:r w:rsidRPr="00A75A27">
        <w:rPr>
          <w:rFonts w:ascii="Times New Roman" w:hAnsi="Times New Roman" w:cs="Times New Roman"/>
          <w:sz w:val="24"/>
          <w:szCs w:val="24"/>
        </w:rPr>
        <w:t>о, как украинское правительство отказалось от его рассмотрения.</w:t>
      </w:r>
    </w:p>
    <w:p w:rsidR="009C605C" w:rsidRDefault="009C605C" w:rsidP="000B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5C" w:rsidRDefault="009C605C" w:rsidP="009C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5C">
        <w:rPr>
          <w:rFonts w:ascii="Times New Roman" w:hAnsi="Times New Roman" w:cs="Times New Roman"/>
          <w:sz w:val="24"/>
          <w:szCs w:val="24"/>
        </w:rPr>
        <w:t xml:space="preserve">Настоящий Пресс-релиз является документом, подготовленным Секретариатом. </w:t>
      </w:r>
      <w:r>
        <w:rPr>
          <w:rFonts w:ascii="Times New Roman" w:hAnsi="Times New Roman" w:cs="Times New Roman"/>
          <w:sz w:val="24"/>
          <w:szCs w:val="24"/>
        </w:rPr>
        <w:t>Он не налагает обязательства на Суд. Решения, постановления</w:t>
      </w:r>
      <w:r w:rsidRPr="009C605C">
        <w:rPr>
          <w:rFonts w:ascii="Times New Roman" w:hAnsi="Times New Roman" w:cs="Times New Roman"/>
          <w:sz w:val="24"/>
          <w:szCs w:val="24"/>
        </w:rPr>
        <w:t xml:space="preserve"> и дополнительную информацию о суде можно найти на сайте www.echr.coe.int</w:t>
      </w:r>
      <w:proofErr w:type="gramStart"/>
      <w:r w:rsidRPr="009C60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C605C">
        <w:rPr>
          <w:rFonts w:ascii="Times New Roman" w:hAnsi="Times New Roman" w:cs="Times New Roman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получать </w:t>
      </w:r>
      <w:r w:rsidRPr="009C605C">
        <w:rPr>
          <w:rFonts w:ascii="Times New Roman" w:hAnsi="Times New Roman" w:cs="Times New Roman"/>
          <w:sz w:val="24"/>
          <w:szCs w:val="24"/>
        </w:rPr>
        <w:t xml:space="preserve">пресс-релизы суда, </w:t>
      </w:r>
      <w:r>
        <w:rPr>
          <w:rFonts w:ascii="Times New Roman" w:hAnsi="Times New Roman" w:cs="Times New Roman"/>
          <w:sz w:val="24"/>
          <w:szCs w:val="24"/>
        </w:rPr>
        <w:t>оформите подписку на сайте</w:t>
      </w:r>
      <w:r w:rsidRPr="009C605C">
        <w:rPr>
          <w:rFonts w:ascii="Times New Roman" w:hAnsi="Times New Roman" w:cs="Times New Roman"/>
          <w:sz w:val="24"/>
          <w:szCs w:val="24"/>
        </w:rPr>
        <w:t xml:space="preserve">: www.echr.coe.int/RSS/en </w:t>
      </w:r>
      <w:r>
        <w:rPr>
          <w:rFonts w:ascii="Times New Roman" w:hAnsi="Times New Roman" w:cs="Times New Roman"/>
          <w:sz w:val="24"/>
          <w:szCs w:val="24"/>
        </w:rPr>
        <w:t xml:space="preserve">или подпишитесь на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5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C605C">
        <w:rPr>
          <w:rFonts w:ascii="Times New Roman" w:hAnsi="Times New Roman" w:cs="Times New Roman"/>
          <w:sz w:val="24"/>
          <w:szCs w:val="24"/>
        </w:rPr>
        <w:t>ECHRpress</w:t>
      </w:r>
      <w:proofErr w:type="spellEnd"/>
      <w:r w:rsidRPr="009C605C">
        <w:rPr>
          <w:rFonts w:ascii="Times New Roman" w:hAnsi="Times New Roman" w:cs="Times New Roman"/>
          <w:sz w:val="24"/>
          <w:szCs w:val="24"/>
        </w:rPr>
        <w:t>.</w:t>
      </w:r>
    </w:p>
    <w:p w:rsidR="009C605C" w:rsidRDefault="009C605C" w:rsidP="009C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5C" w:rsidRPr="009C605C" w:rsidRDefault="009C605C" w:rsidP="009C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5C">
        <w:rPr>
          <w:rFonts w:ascii="Times New Roman" w:hAnsi="Times New Roman" w:cs="Times New Roman"/>
          <w:sz w:val="24"/>
          <w:szCs w:val="24"/>
        </w:rPr>
        <w:t xml:space="preserve">Европейский суд по правам человека был </w:t>
      </w:r>
      <w:r>
        <w:rPr>
          <w:rFonts w:ascii="Times New Roman" w:hAnsi="Times New Roman" w:cs="Times New Roman"/>
          <w:sz w:val="24"/>
          <w:szCs w:val="24"/>
        </w:rPr>
        <w:t>основан</w:t>
      </w:r>
      <w:r w:rsidRPr="009C605C">
        <w:rPr>
          <w:rFonts w:ascii="Times New Roman" w:hAnsi="Times New Roman" w:cs="Times New Roman"/>
          <w:sz w:val="24"/>
          <w:szCs w:val="24"/>
        </w:rPr>
        <w:t xml:space="preserve"> в Страсбурге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605C"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9C605C" w:rsidRDefault="009C605C" w:rsidP="009C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5C">
        <w:rPr>
          <w:rFonts w:ascii="Times New Roman" w:hAnsi="Times New Roman" w:cs="Times New Roman"/>
          <w:sz w:val="24"/>
          <w:szCs w:val="24"/>
        </w:rPr>
        <w:t>1959 году для рассмотрения предполагаемых нарушений Европейской конвенции о правах человека 1950 года.</w:t>
      </w:r>
    </w:p>
    <w:p w:rsidR="009C605C" w:rsidRPr="00A75A27" w:rsidRDefault="009C605C" w:rsidP="009C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05C" w:rsidRPr="00A75A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87" w:rsidRDefault="003C0F87" w:rsidP="009C605C">
      <w:pPr>
        <w:spacing w:after="0" w:line="240" w:lineRule="auto"/>
      </w:pPr>
      <w:r>
        <w:separator/>
      </w:r>
    </w:p>
  </w:endnote>
  <w:endnote w:type="continuationSeparator" w:id="0">
    <w:p w:rsidR="003C0F87" w:rsidRDefault="003C0F87" w:rsidP="009C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87" w:rsidRDefault="003C0F87" w:rsidP="009C605C">
      <w:pPr>
        <w:spacing w:after="0" w:line="240" w:lineRule="auto"/>
      </w:pPr>
      <w:r>
        <w:separator/>
      </w:r>
    </w:p>
  </w:footnote>
  <w:footnote w:type="continuationSeparator" w:id="0">
    <w:p w:rsidR="003C0F87" w:rsidRDefault="003C0F87" w:rsidP="009C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5C" w:rsidRPr="009C605C" w:rsidRDefault="009C605C" w:rsidP="009C605C">
    <w:pPr>
      <w:pStyle w:val="a3"/>
      <w:jc w:val="right"/>
      <w:rPr>
        <w:lang w:val="en-US"/>
      </w:rPr>
    </w:pPr>
    <w:r>
      <w:t>Пресс</w:t>
    </w:r>
    <w:r w:rsidRPr="009C605C">
      <w:rPr>
        <w:lang w:val="en-US"/>
      </w:rPr>
      <w:t>-</w:t>
    </w:r>
    <w:r>
      <w:t>релиз</w:t>
    </w:r>
  </w:p>
  <w:p w:rsidR="009C605C" w:rsidRPr="009C605C" w:rsidRDefault="009C605C" w:rsidP="009C605C">
    <w:pPr>
      <w:pStyle w:val="a3"/>
      <w:jc w:val="right"/>
      <w:rPr>
        <w:lang w:val="en-US"/>
      </w:rPr>
    </w:pPr>
    <w:proofErr w:type="spellStart"/>
    <w:r>
      <w:rPr>
        <w:rFonts w:ascii="Calibri" w:hAnsi="Calibri" w:cs="Calibri"/>
        <w:sz w:val="20"/>
        <w:szCs w:val="20"/>
        <w:lang w:val="en-US"/>
      </w:rPr>
      <w:t>Издано</w:t>
    </w:r>
    <w:proofErr w:type="spellEnd"/>
    <w:r>
      <w:rPr>
        <w:rFonts w:ascii="Calibri" w:hAnsi="Calibri" w:cs="Calibri"/>
        <w:sz w:val="20"/>
        <w:szCs w:val="20"/>
        <w:lang w:val="en-US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US"/>
      </w:rPr>
      <w:t>секретарем</w:t>
    </w:r>
    <w:proofErr w:type="spellEnd"/>
    <w:r>
      <w:rPr>
        <w:rFonts w:ascii="Calibri" w:hAnsi="Calibri" w:cs="Calibri"/>
        <w:sz w:val="20"/>
        <w:szCs w:val="20"/>
        <w:lang w:val="en-US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US"/>
      </w:rPr>
      <w:t>суда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CB"/>
    <w:rsid w:val="000B1E4F"/>
    <w:rsid w:val="000B69FA"/>
    <w:rsid w:val="0029593B"/>
    <w:rsid w:val="002C1162"/>
    <w:rsid w:val="003C0F87"/>
    <w:rsid w:val="004678CB"/>
    <w:rsid w:val="005A1D91"/>
    <w:rsid w:val="00835114"/>
    <w:rsid w:val="009C605C"/>
    <w:rsid w:val="00A75A27"/>
    <w:rsid w:val="00BC0BF6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C7A"/>
  <w15:chartTrackingRefBased/>
  <w15:docId w15:val="{94AEF889-9A3F-4259-8EF1-AA075C40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05C"/>
  </w:style>
  <w:style w:type="paragraph" w:styleId="a5">
    <w:name w:val="footer"/>
    <w:basedOn w:val="a"/>
    <w:link w:val="a6"/>
    <w:uiPriority w:val="99"/>
    <w:unhideWhenUsed/>
    <w:rsid w:val="009C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2019-08-07T10:31:00Z</dcterms:created>
  <dcterms:modified xsi:type="dcterms:W3CDTF">2019-08-07T11:56:00Z</dcterms:modified>
</cp:coreProperties>
</file>