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41" w:rsidRPr="004E4B41" w:rsidRDefault="004E4B41" w:rsidP="004E4B41">
      <w:pPr>
        <w:pStyle w:val="DecHTitle"/>
        <w:rPr>
          <w:lang w:val="ru-RU"/>
        </w:rPr>
      </w:pPr>
      <w:r w:rsidRPr="004E4B41">
        <w:rPr>
          <w:lang w:val="ru-RU"/>
        </w:rPr>
        <w:t>Приложение II</w:t>
      </w:r>
    </w:p>
    <w:p w:rsidR="00BD670A" w:rsidRPr="004E4B41" w:rsidRDefault="004E4B41" w:rsidP="004E4B41">
      <w:pPr>
        <w:pStyle w:val="DecHTitle"/>
        <w:rPr>
          <w:lang w:val="ru-RU"/>
        </w:rPr>
      </w:pPr>
      <w:r>
        <w:rPr>
          <w:lang w:val="ru-RU"/>
        </w:rPr>
        <w:t>Условия</w:t>
      </w:r>
      <w:r w:rsidRPr="004E4B41">
        <w:rPr>
          <w:lang w:val="ru-RU"/>
        </w:rPr>
        <w:t xml:space="preserve"> после вынесения обвинительного приговора: список заявителей и индивидуальные обстоятельства</w:t>
      </w:r>
    </w:p>
    <w:tbl>
      <w:tblPr>
        <w:tblStyle w:val="a5"/>
        <w:tblW w:w="6071" w:type="pct"/>
        <w:tblInd w:w="-1452" w:type="dxa"/>
        <w:tblLayout w:type="fixed"/>
        <w:tblLook w:val="04A0"/>
      </w:tblPr>
      <w:tblGrid>
        <w:gridCol w:w="285"/>
        <w:gridCol w:w="990"/>
        <w:gridCol w:w="1136"/>
        <w:gridCol w:w="1558"/>
        <w:gridCol w:w="1136"/>
        <w:gridCol w:w="1418"/>
        <w:gridCol w:w="1239"/>
        <w:gridCol w:w="1230"/>
        <w:gridCol w:w="790"/>
        <w:gridCol w:w="2694"/>
        <w:gridCol w:w="2709"/>
      </w:tblGrid>
      <w:tr w:rsidR="00BD670A" w:rsidRPr="000372D4" w:rsidTr="00BD670A">
        <w:trPr>
          <w:tblHeader/>
        </w:trPr>
        <w:tc>
          <w:tcPr>
            <w:tcW w:w="94" w:type="pct"/>
            <w:shd w:val="pct5" w:color="auto" w:fill="auto"/>
          </w:tcPr>
          <w:p w:rsidR="000372D4" w:rsidRDefault="000372D4" w:rsidP="00987A41">
            <w:pPr>
              <w:jc w:val="center"/>
              <w:rPr>
                <w:b/>
                <w:bCs/>
                <w:sz w:val="16"/>
                <w:szCs w:val="16"/>
              </w:rPr>
            </w:pPr>
          </w:p>
          <w:p w:rsidR="000372D4" w:rsidRDefault="000372D4" w:rsidP="000372D4">
            <w:pPr>
              <w:rPr>
                <w:sz w:val="16"/>
                <w:szCs w:val="16"/>
              </w:rPr>
            </w:pPr>
          </w:p>
          <w:p w:rsidR="00BD670A" w:rsidRPr="000372D4" w:rsidRDefault="000372D4" w:rsidP="000372D4">
            <w:pPr>
              <w:rPr>
                <w:b/>
                <w:sz w:val="16"/>
                <w:szCs w:val="16"/>
                <w:lang w:val="ru-RU"/>
              </w:rPr>
            </w:pPr>
            <w:r w:rsidRPr="000372D4">
              <w:rPr>
                <w:b/>
                <w:sz w:val="16"/>
                <w:szCs w:val="16"/>
                <w:lang w:val="ru-RU"/>
              </w:rPr>
              <w:t>№</w:t>
            </w:r>
          </w:p>
        </w:tc>
        <w:tc>
          <w:tcPr>
            <w:tcW w:w="326" w:type="pct"/>
            <w:shd w:val="pct5" w:color="auto" w:fill="auto"/>
          </w:tcPr>
          <w:p w:rsidR="00BD670A" w:rsidRPr="00355E7B" w:rsidRDefault="00BD670A" w:rsidP="00BD670A">
            <w:pPr>
              <w:rPr>
                <w:rFonts w:ascii="Arial" w:eastAsia="Times New Roman" w:hAnsi="Arial" w:cs="Arial"/>
                <w:color w:val="000000"/>
                <w:sz w:val="14"/>
                <w:szCs w:val="14"/>
                <w:lang w:val="en-US" w:eastAsia="ru-RU"/>
              </w:rPr>
            </w:pPr>
            <w:proofErr w:type="spellStart"/>
            <w:r>
              <w:rPr>
                <w:rFonts w:ascii="Arial" w:eastAsia="Times New Roman" w:hAnsi="Arial" w:cs="Arial"/>
                <w:b/>
                <w:bCs/>
                <w:color w:val="000000"/>
                <w:sz w:val="16"/>
                <w:lang w:eastAsia="ru-RU"/>
              </w:rPr>
              <w:t>Номер</w:t>
            </w:r>
            <w:proofErr w:type="spellEnd"/>
            <w:r w:rsidRPr="00355E7B">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жалобы</w:t>
            </w:r>
            <w:proofErr w:type="spellEnd"/>
            <w:r w:rsidRPr="00355E7B">
              <w:rPr>
                <w:rFonts w:ascii="Arial" w:eastAsia="Times New Roman" w:hAnsi="Arial" w:cs="Arial"/>
                <w:b/>
                <w:bCs/>
                <w:color w:val="000000"/>
                <w:sz w:val="16"/>
                <w:lang w:eastAsia="ru-RU"/>
              </w:rPr>
              <w:t>.</w:t>
            </w:r>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Дата</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поступления</w:t>
            </w:r>
            <w:proofErr w:type="spellEnd"/>
          </w:p>
          <w:p w:rsidR="00BD670A" w:rsidRPr="007F0EB2" w:rsidRDefault="00BD670A" w:rsidP="00987A41">
            <w:pPr>
              <w:jc w:val="center"/>
              <w:rPr>
                <w:b/>
                <w:bCs/>
                <w:sz w:val="16"/>
                <w:szCs w:val="16"/>
              </w:rPr>
            </w:pPr>
          </w:p>
        </w:tc>
        <w:tc>
          <w:tcPr>
            <w:tcW w:w="374" w:type="pct"/>
            <w:shd w:val="pct5" w:color="auto" w:fill="auto"/>
          </w:tcPr>
          <w:p w:rsidR="00BD670A" w:rsidRDefault="00BD670A" w:rsidP="00BD670A">
            <w:pPr>
              <w:jc w:val="center"/>
              <w:rPr>
                <w:rFonts w:ascii="Arial" w:eastAsia="Times New Roman" w:hAnsi="Arial" w:cs="Arial"/>
                <w:b/>
                <w:bCs/>
                <w:color w:val="000000"/>
                <w:sz w:val="16"/>
                <w:lang w:eastAsia="ru-RU"/>
              </w:rPr>
            </w:pPr>
            <w:proofErr w:type="spellStart"/>
            <w:r>
              <w:rPr>
                <w:rFonts w:ascii="Arial" w:eastAsia="Times New Roman" w:hAnsi="Arial" w:cs="Arial"/>
                <w:b/>
                <w:bCs/>
                <w:color w:val="000000"/>
                <w:sz w:val="16"/>
                <w:lang w:eastAsia="ru-RU"/>
              </w:rPr>
              <w:t>Имя</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заявителя</w:t>
            </w:r>
            <w:proofErr w:type="spellEnd"/>
            <w:r>
              <w:rPr>
                <w:rFonts w:ascii="Arial" w:eastAsia="Times New Roman" w:hAnsi="Arial" w:cs="Arial"/>
                <w:b/>
                <w:bCs/>
                <w:color w:val="000000"/>
                <w:sz w:val="16"/>
                <w:lang w:eastAsia="ru-RU"/>
              </w:rPr>
              <w:t>.</w:t>
            </w:r>
          </w:p>
          <w:p w:rsidR="00BD670A" w:rsidRPr="007F0EB2" w:rsidRDefault="00BD670A" w:rsidP="00BD670A">
            <w:pPr>
              <w:jc w:val="center"/>
              <w:rPr>
                <w:b/>
                <w:bCs/>
                <w:sz w:val="16"/>
                <w:szCs w:val="16"/>
              </w:rPr>
            </w:pPr>
            <w:proofErr w:type="spellStart"/>
            <w:r>
              <w:rPr>
                <w:rFonts w:ascii="Arial" w:eastAsia="Times New Roman" w:hAnsi="Arial" w:cs="Arial"/>
                <w:b/>
                <w:bCs/>
                <w:color w:val="000000"/>
                <w:sz w:val="16"/>
                <w:lang w:eastAsia="ru-RU"/>
              </w:rPr>
              <w:t>Год</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рождения</w:t>
            </w:r>
            <w:proofErr w:type="spellEnd"/>
          </w:p>
        </w:tc>
        <w:tc>
          <w:tcPr>
            <w:tcW w:w="513" w:type="pct"/>
            <w:shd w:val="pct5" w:color="auto" w:fill="auto"/>
          </w:tcPr>
          <w:p w:rsidR="00BD670A" w:rsidRPr="00BD670A" w:rsidRDefault="00BD670A" w:rsidP="00987A41">
            <w:pPr>
              <w:jc w:val="center"/>
              <w:rPr>
                <w:b/>
                <w:bCs/>
                <w:sz w:val="16"/>
                <w:szCs w:val="16"/>
                <w:lang w:val="ru-RU"/>
              </w:rPr>
            </w:pPr>
            <w:r w:rsidRPr="00BD670A">
              <w:rPr>
                <w:rFonts w:ascii="Arial" w:eastAsia="Times New Roman" w:hAnsi="Arial" w:cs="Arial"/>
                <w:b/>
                <w:bCs/>
                <w:color w:val="000000"/>
                <w:sz w:val="16"/>
                <w:lang w:val="ru-RU" w:eastAsia="ru-RU"/>
              </w:rPr>
              <w:t>Имя представителя и место нахождения</w:t>
            </w:r>
          </w:p>
        </w:tc>
        <w:tc>
          <w:tcPr>
            <w:tcW w:w="374" w:type="pct"/>
            <w:shd w:val="pct5" w:color="auto" w:fill="auto"/>
          </w:tcPr>
          <w:p w:rsidR="00BD670A" w:rsidRPr="007F0EB2" w:rsidRDefault="00BD670A" w:rsidP="00987A41">
            <w:pPr>
              <w:pStyle w:val="JuPara"/>
              <w:ind w:firstLine="0"/>
              <w:jc w:val="center"/>
              <w:rPr>
                <w:b/>
                <w:sz w:val="16"/>
                <w:szCs w:val="16"/>
              </w:rPr>
            </w:pPr>
            <w:proofErr w:type="spellStart"/>
            <w:r>
              <w:rPr>
                <w:rFonts w:ascii="Arial" w:eastAsia="Times New Roman" w:hAnsi="Arial" w:cs="Arial"/>
                <w:b/>
                <w:bCs/>
                <w:color w:val="000000"/>
                <w:sz w:val="16"/>
                <w:lang w:eastAsia="ru-RU"/>
              </w:rPr>
              <w:t>Дата</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коммункации</w:t>
            </w:r>
            <w:proofErr w:type="spellEnd"/>
            <w:r>
              <w:rPr>
                <w:rFonts w:ascii="Arial" w:eastAsia="Times New Roman" w:hAnsi="Arial" w:cs="Arial"/>
                <w:b/>
                <w:bCs/>
                <w:color w:val="000000"/>
                <w:sz w:val="16"/>
                <w:lang w:val="en-US" w:eastAsia="ru-RU"/>
              </w:rPr>
              <w:t>/</w:t>
            </w:r>
            <w:proofErr w:type="spellStart"/>
            <w:r>
              <w:rPr>
                <w:rFonts w:ascii="Arial" w:eastAsia="Times New Roman" w:hAnsi="Arial" w:cs="Arial"/>
                <w:b/>
                <w:bCs/>
                <w:color w:val="000000"/>
                <w:sz w:val="16"/>
                <w:lang w:eastAsia="ru-RU"/>
              </w:rPr>
              <w:t>Статья</w:t>
            </w:r>
            <w:proofErr w:type="spellEnd"/>
          </w:p>
        </w:tc>
        <w:tc>
          <w:tcPr>
            <w:tcW w:w="467" w:type="pct"/>
            <w:shd w:val="pct5" w:color="auto" w:fill="auto"/>
          </w:tcPr>
          <w:p w:rsidR="00BD670A" w:rsidRPr="007F0EB2" w:rsidRDefault="00BD670A" w:rsidP="00987A41">
            <w:pPr>
              <w:pStyle w:val="JuPara"/>
              <w:ind w:firstLine="0"/>
              <w:jc w:val="center"/>
              <w:rPr>
                <w:b/>
                <w:sz w:val="16"/>
                <w:szCs w:val="16"/>
              </w:rPr>
            </w:pPr>
            <w:proofErr w:type="spellStart"/>
            <w:r>
              <w:rPr>
                <w:rFonts w:ascii="Arial" w:eastAsia="Times New Roman" w:hAnsi="Arial" w:cs="Arial"/>
                <w:b/>
                <w:bCs/>
                <w:color w:val="000000"/>
                <w:sz w:val="16"/>
                <w:lang w:eastAsia="ru-RU"/>
              </w:rPr>
              <w:t>Дата</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замечаний</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правительства</w:t>
            </w:r>
            <w:proofErr w:type="spellEnd"/>
          </w:p>
        </w:tc>
        <w:tc>
          <w:tcPr>
            <w:tcW w:w="408" w:type="pct"/>
            <w:shd w:val="pct5" w:color="auto" w:fill="auto"/>
          </w:tcPr>
          <w:p w:rsidR="00BD670A" w:rsidRPr="007F0EB2" w:rsidRDefault="00BD670A" w:rsidP="00987A41">
            <w:pPr>
              <w:pStyle w:val="JuPara"/>
              <w:ind w:firstLine="0"/>
              <w:jc w:val="center"/>
              <w:rPr>
                <w:b/>
                <w:sz w:val="16"/>
                <w:szCs w:val="16"/>
              </w:rPr>
            </w:pPr>
            <w:proofErr w:type="spellStart"/>
            <w:r>
              <w:rPr>
                <w:rFonts w:ascii="Arial" w:eastAsia="Times New Roman" w:hAnsi="Arial" w:cs="Arial"/>
                <w:b/>
                <w:bCs/>
                <w:color w:val="000000"/>
                <w:sz w:val="16"/>
                <w:lang w:eastAsia="ru-RU"/>
              </w:rPr>
              <w:t>Место</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заключения</w:t>
            </w:r>
            <w:proofErr w:type="spellEnd"/>
          </w:p>
        </w:tc>
        <w:tc>
          <w:tcPr>
            <w:tcW w:w="405" w:type="pct"/>
            <w:shd w:val="pct5" w:color="auto" w:fill="auto"/>
          </w:tcPr>
          <w:p w:rsidR="00BD670A" w:rsidRDefault="00BD670A" w:rsidP="00BD670A">
            <w:pPr>
              <w:jc w:val="center"/>
              <w:rPr>
                <w:rFonts w:ascii="Arial" w:eastAsia="Times New Roman" w:hAnsi="Arial" w:cs="Arial"/>
                <w:b/>
                <w:bCs/>
                <w:color w:val="000000"/>
                <w:sz w:val="16"/>
                <w:lang w:eastAsia="ru-RU"/>
              </w:rPr>
            </w:pPr>
            <w:proofErr w:type="spellStart"/>
            <w:r>
              <w:rPr>
                <w:rFonts w:ascii="Arial" w:eastAsia="Times New Roman" w:hAnsi="Arial" w:cs="Arial"/>
                <w:b/>
                <w:bCs/>
                <w:color w:val="000000"/>
                <w:sz w:val="16"/>
                <w:lang w:eastAsia="ru-RU"/>
              </w:rPr>
              <w:t>Период</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заключения</w:t>
            </w:r>
            <w:proofErr w:type="spellEnd"/>
          </w:p>
          <w:p w:rsidR="00BD670A" w:rsidRPr="007F0EB2" w:rsidRDefault="00BD670A" w:rsidP="00987A41">
            <w:pPr>
              <w:pStyle w:val="JuPara"/>
              <w:ind w:firstLine="0"/>
              <w:jc w:val="center"/>
              <w:rPr>
                <w:b/>
                <w:sz w:val="16"/>
                <w:szCs w:val="16"/>
              </w:rPr>
            </w:pPr>
          </w:p>
        </w:tc>
        <w:tc>
          <w:tcPr>
            <w:tcW w:w="260" w:type="pct"/>
            <w:shd w:val="pct5" w:color="auto" w:fill="auto"/>
          </w:tcPr>
          <w:p w:rsidR="00BD670A" w:rsidRPr="007F0EB2" w:rsidRDefault="00BD670A" w:rsidP="00987A41">
            <w:pPr>
              <w:pStyle w:val="JuPara"/>
              <w:ind w:firstLine="0"/>
              <w:jc w:val="center"/>
              <w:rPr>
                <w:b/>
                <w:sz w:val="16"/>
                <w:szCs w:val="16"/>
              </w:rPr>
            </w:pPr>
            <w:proofErr w:type="spellStart"/>
            <w:r>
              <w:rPr>
                <w:rFonts w:ascii="Arial" w:eastAsia="Times New Roman" w:hAnsi="Arial" w:cs="Arial"/>
                <w:b/>
                <w:bCs/>
                <w:color w:val="000000"/>
                <w:sz w:val="16"/>
                <w:lang w:eastAsia="ru-RU"/>
              </w:rPr>
              <w:t>Площадь</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на</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одного</w:t>
            </w:r>
            <w:proofErr w:type="spellEnd"/>
            <w:r>
              <w:rPr>
                <w:rFonts w:ascii="Arial" w:eastAsia="Times New Roman" w:hAnsi="Arial" w:cs="Arial"/>
                <w:b/>
                <w:bCs/>
                <w:color w:val="000000"/>
                <w:sz w:val="16"/>
                <w:lang w:eastAsia="ru-RU"/>
              </w:rPr>
              <w:t xml:space="preserve"> </w:t>
            </w:r>
            <w:proofErr w:type="spellStart"/>
            <w:r>
              <w:rPr>
                <w:rFonts w:ascii="Arial" w:eastAsia="Times New Roman" w:hAnsi="Arial" w:cs="Arial"/>
                <w:b/>
                <w:bCs/>
                <w:color w:val="000000"/>
                <w:sz w:val="16"/>
                <w:lang w:eastAsia="ru-RU"/>
              </w:rPr>
              <w:t>человека</w:t>
            </w:r>
            <w:proofErr w:type="spellEnd"/>
          </w:p>
        </w:tc>
        <w:tc>
          <w:tcPr>
            <w:tcW w:w="887" w:type="pct"/>
            <w:shd w:val="pct5" w:color="auto" w:fill="auto"/>
          </w:tcPr>
          <w:p w:rsidR="00BD670A" w:rsidRPr="00BD670A" w:rsidRDefault="00BD670A" w:rsidP="00987A41">
            <w:pPr>
              <w:pStyle w:val="JuPara"/>
              <w:ind w:firstLine="0"/>
              <w:jc w:val="center"/>
              <w:rPr>
                <w:b/>
                <w:sz w:val="16"/>
                <w:szCs w:val="16"/>
                <w:lang w:val="ru-RU"/>
              </w:rPr>
            </w:pPr>
            <w:r w:rsidRPr="00BD670A">
              <w:rPr>
                <w:rFonts w:ascii="Arial" w:eastAsia="Times New Roman" w:hAnsi="Arial" w:cs="Arial"/>
                <w:b/>
                <w:bCs/>
                <w:color w:val="000000"/>
                <w:sz w:val="16"/>
                <w:lang w:val="ru-RU" w:eastAsia="ru-RU"/>
              </w:rPr>
              <w:t>Описание условий содержания под стражей, по словам заявителя</w:t>
            </w:r>
          </w:p>
        </w:tc>
        <w:tc>
          <w:tcPr>
            <w:tcW w:w="892" w:type="pct"/>
            <w:shd w:val="pct5" w:color="auto" w:fill="auto"/>
          </w:tcPr>
          <w:p w:rsidR="00BD670A" w:rsidRPr="00BD670A" w:rsidRDefault="00BD670A" w:rsidP="00987A41">
            <w:pPr>
              <w:pStyle w:val="JuPara"/>
              <w:ind w:firstLine="0"/>
              <w:jc w:val="center"/>
              <w:rPr>
                <w:b/>
                <w:sz w:val="16"/>
                <w:szCs w:val="16"/>
                <w:lang w:val="ru-RU"/>
              </w:rPr>
            </w:pPr>
            <w:r w:rsidRPr="00BD670A">
              <w:rPr>
                <w:rFonts w:ascii="Arial" w:eastAsia="Times New Roman" w:hAnsi="Arial" w:cs="Arial"/>
                <w:b/>
                <w:bCs/>
                <w:color w:val="000000"/>
                <w:sz w:val="16"/>
                <w:lang w:val="ru-RU" w:eastAsia="ru-RU"/>
              </w:rPr>
              <w:t xml:space="preserve">Описание условий содержания под стражей, по замечаниям Правительства </w:t>
            </w:r>
            <w:r w:rsidRPr="00355E7B">
              <w:rPr>
                <w:rFonts w:ascii="Arial" w:eastAsia="Times New Roman" w:hAnsi="Arial" w:cs="Arial"/>
                <w:b/>
                <w:bCs/>
                <w:color w:val="000000"/>
                <w:sz w:val="16"/>
                <w:lang w:val="en-US" w:eastAsia="ru-RU"/>
              </w:rPr>
              <w:t> </w:t>
            </w:r>
          </w:p>
        </w:tc>
      </w:tr>
      <w:tr w:rsidR="00BD670A" w:rsidRPr="00613A43" w:rsidTr="00BD670A">
        <w:tc>
          <w:tcPr>
            <w:tcW w:w="94" w:type="pct"/>
          </w:tcPr>
          <w:p w:rsidR="00BD670A" w:rsidRPr="007F0EB2" w:rsidRDefault="00BD670A" w:rsidP="00987A41">
            <w:pPr>
              <w:pStyle w:val="JuPara"/>
              <w:ind w:firstLine="0"/>
              <w:rPr>
                <w:rFonts w:cstheme="minorHAnsi"/>
                <w:sz w:val="16"/>
                <w:szCs w:val="16"/>
              </w:rPr>
            </w:pPr>
            <w:r w:rsidRPr="007F0EB2">
              <w:rPr>
                <w:rFonts w:cstheme="minorHAnsi"/>
                <w:sz w:val="16"/>
                <w:szCs w:val="16"/>
              </w:rPr>
              <w:t>1.</w:t>
            </w:r>
          </w:p>
        </w:tc>
        <w:tc>
          <w:tcPr>
            <w:tcW w:w="326"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41743/17</w:t>
            </w:r>
          </w:p>
          <w:p w:rsidR="00BD670A" w:rsidRPr="007F0EB2" w:rsidRDefault="00BD670A" w:rsidP="00987A41">
            <w:pPr>
              <w:pStyle w:val="JuPara"/>
              <w:ind w:firstLine="0"/>
              <w:jc w:val="center"/>
              <w:rPr>
                <w:rFonts w:cstheme="minorHAnsi"/>
                <w:sz w:val="16"/>
                <w:szCs w:val="16"/>
              </w:rPr>
            </w:pPr>
            <w:r w:rsidRPr="007F0EB2">
              <w:rPr>
                <w:rFonts w:cstheme="minorHAnsi"/>
                <w:sz w:val="16"/>
                <w:szCs w:val="16"/>
              </w:rPr>
              <w:t>17/05/2017</w:t>
            </w:r>
          </w:p>
        </w:tc>
        <w:tc>
          <w:tcPr>
            <w:tcW w:w="374" w:type="pct"/>
          </w:tcPr>
          <w:p w:rsidR="00BD670A" w:rsidRDefault="00BD670A" w:rsidP="00987A41">
            <w:pPr>
              <w:pStyle w:val="JuPara"/>
              <w:ind w:firstLine="0"/>
              <w:jc w:val="center"/>
              <w:rPr>
                <w:rFonts w:cstheme="minorHAnsi"/>
                <w:bCs/>
                <w:sz w:val="16"/>
                <w:szCs w:val="16"/>
                <w:lang w:val="ru-RU"/>
              </w:rPr>
            </w:pPr>
            <w:r>
              <w:rPr>
                <w:rFonts w:cstheme="minorHAnsi"/>
                <w:bCs/>
                <w:sz w:val="16"/>
                <w:szCs w:val="16"/>
                <w:lang w:val="ru-RU"/>
              </w:rPr>
              <w:t>Евгений Михайлович Шмелев</w:t>
            </w:r>
          </w:p>
          <w:p w:rsidR="00BD670A" w:rsidRPr="007F0EB2" w:rsidRDefault="00BD670A" w:rsidP="00987A41">
            <w:pPr>
              <w:pStyle w:val="JuPara"/>
              <w:ind w:firstLine="0"/>
              <w:jc w:val="center"/>
              <w:rPr>
                <w:rFonts w:cstheme="minorHAnsi"/>
                <w:sz w:val="16"/>
                <w:szCs w:val="16"/>
              </w:rPr>
            </w:pPr>
            <w:r w:rsidRPr="007F0EB2">
              <w:rPr>
                <w:rFonts w:cstheme="minorHAnsi"/>
                <w:bCs/>
                <w:sz w:val="16"/>
                <w:szCs w:val="16"/>
              </w:rPr>
              <w:t>1983</w:t>
            </w:r>
          </w:p>
        </w:tc>
        <w:tc>
          <w:tcPr>
            <w:tcW w:w="513" w:type="pct"/>
          </w:tcPr>
          <w:p w:rsidR="00BD670A" w:rsidRDefault="00BD670A" w:rsidP="00987A41">
            <w:pPr>
              <w:pStyle w:val="JuPara"/>
              <w:ind w:firstLine="0"/>
              <w:jc w:val="center"/>
              <w:rPr>
                <w:rFonts w:cstheme="minorHAnsi"/>
                <w:sz w:val="16"/>
                <w:szCs w:val="16"/>
                <w:lang w:val="ru-RU"/>
              </w:rPr>
            </w:pPr>
            <w:r>
              <w:rPr>
                <w:rFonts w:cstheme="minorHAnsi"/>
                <w:sz w:val="16"/>
                <w:szCs w:val="16"/>
                <w:lang w:val="ru-RU"/>
              </w:rPr>
              <w:t>Виктория</w:t>
            </w:r>
            <w:r w:rsidRPr="000372D4">
              <w:rPr>
                <w:rFonts w:cstheme="minorHAnsi"/>
                <w:sz w:val="16"/>
                <w:szCs w:val="16"/>
                <w:lang w:val="ru-RU"/>
              </w:rPr>
              <w:t xml:space="preserve"> </w:t>
            </w:r>
          </w:p>
          <w:p w:rsidR="00BD670A" w:rsidRDefault="00BD670A" w:rsidP="00987A41">
            <w:pPr>
              <w:pStyle w:val="JuPara"/>
              <w:ind w:firstLine="0"/>
              <w:jc w:val="center"/>
              <w:rPr>
                <w:rFonts w:cstheme="minorHAnsi"/>
                <w:sz w:val="16"/>
                <w:szCs w:val="16"/>
                <w:lang w:val="ru-RU"/>
              </w:rPr>
            </w:pPr>
            <w:r>
              <w:rPr>
                <w:rFonts w:cstheme="minorHAnsi"/>
                <w:sz w:val="16"/>
                <w:szCs w:val="16"/>
                <w:lang w:val="ru-RU"/>
              </w:rPr>
              <w:t>Павловна</w:t>
            </w:r>
          </w:p>
          <w:p w:rsidR="00BD670A" w:rsidRPr="00BD670A" w:rsidRDefault="00BD670A" w:rsidP="00987A41">
            <w:pPr>
              <w:pStyle w:val="JuPara"/>
              <w:ind w:firstLine="0"/>
              <w:jc w:val="center"/>
              <w:rPr>
                <w:rFonts w:cstheme="minorHAnsi"/>
                <w:sz w:val="16"/>
                <w:szCs w:val="16"/>
                <w:lang w:val="ru-RU"/>
              </w:rPr>
            </w:pPr>
            <w:r>
              <w:rPr>
                <w:rFonts w:cstheme="minorHAnsi"/>
                <w:sz w:val="16"/>
                <w:szCs w:val="16"/>
                <w:lang w:val="ru-RU"/>
              </w:rPr>
              <w:t>Прокофьева</w:t>
            </w:r>
          </w:p>
          <w:p w:rsidR="00BD670A" w:rsidRPr="00BD670A" w:rsidRDefault="00BD670A" w:rsidP="00987A41">
            <w:pPr>
              <w:pStyle w:val="JuPara"/>
              <w:ind w:firstLine="0"/>
              <w:jc w:val="center"/>
              <w:rPr>
                <w:rFonts w:cstheme="minorHAnsi"/>
                <w:sz w:val="16"/>
                <w:szCs w:val="16"/>
                <w:lang w:val="ru-RU"/>
              </w:rPr>
            </w:pPr>
            <w:r>
              <w:rPr>
                <w:rFonts w:cstheme="minorHAnsi"/>
                <w:sz w:val="16"/>
                <w:szCs w:val="16"/>
                <w:lang w:val="ru-RU"/>
              </w:rPr>
              <w:t>Санкт-Петербург</w:t>
            </w:r>
          </w:p>
        </w:tc>
        <w:tc>
          <w:tcPr>
            <w:tcW w:w="37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07/12/2017</w:t>
            </w:r>
          </w:p>
          <w:p w:rsidR="00BD670A" w:rsidRPr="00BD670A" w:rsidRDefault="00BD670A" w:rsidP="00987A41">
            <w:pPr>
              <w:pStyle w:val="JuPara"/>
              <w:ind w:firstLine="0"/>
              <w:jc w:val="center"/>
              <w:rPr>
                <w:rFonts w:cstheme="minorHAnsi"/>
                <w:sz w:val="16"/>
                <w:szCs w:val="16"/>
                <w:lang w:val="ru-RU"/>
              </w:rPr>
            </w:pPr>
            <w:r>
              <w:rPr>
                <w:sz w:val="16"/>
                <w:szCs w:val="16"/>
                <w:lang w:val="ru-RU"/>
              </w:rPr>
              <w:t>Статья 3 и 13</w:t>
            </w:r>
          </w:p>
        </w:tc>
        <w:tc>
          <w:tcPr>
            <w:tcW w:w="467" w:type="pct"/>
          </w:tcPr>
          <w:p w:rsidR="00BD670A" w:rsidRPr="007F0EB2" w:rsidRDefault="00BD670A" w:rsidP="00987A41">
            <w:pPr>
              <w:pStyle w:val="JuPara"/>
              <w:ind w:firstLine="0"/>
              <w:jc w:val="left"/>
              <w:rPr>
                <w:rFonts w:cstheme="minorHAnsi"/>
                <w:sz w:val="16"/>
                <w:szCs w:val="16"/>
              </w:rPr>
            </w:pPr>
            <w:r w:rsidRPr="007F0EB2">
              <w:rPr>
                <w:rFonts w:cstheme="minorHAnsi"/>
                <w:sz w:val="16"/>
                <w:szCs w:val="16"/>
              </w:rPr>
              <w:t>03/04/2018</w:t>
            </w:r>
          </w:p>
        </w:tc>
        <w:tc>
          <w:tcPr>
            <w:tcW w:w="408" w:type="pct"/>
          </w:tcPr>
          <w:p w:rsidR="00BD670A" w:rsidRDefault="00BD670A" w:rsidP="00BD670A">
            <w:pPr>
              <w:pStyle w:val="JuPara"/>
              <w:ind w:firstLine="0"/>
              <w:jc w:val="center"/>
              <w:rPr>
                <w:rFonts w:cstheme="minorHAnsi"/>
                <w:sz w:val="16"/>
                <w:szCs w:val="16"/>
                <w:lang w:val="ru-RU"/>
              </w:rPr>
            </w:pPr>
            <w:r>
              <w:rPr>
                <w:rFonts w:cstheme="minorHAnsi"/>
                <w:sz w:val="16"/>
                <w:szCs w:val="16"/>
                <w:lang w:val="ru-RU"/>
              </w:rPr>
              <w:t>ИК</w:t>
            </w:r>
            <w:r w:rsidRPr="007F0EB2">
              <w:rPr>
                <w:rFonts w:cstheme="minorHAnsi"/>
                <w:sz w:val="16"/>
                <w:szCs w:val="16"/>
              </w:rPr>
              <w:t xml:space="preserve">-6 </w:t>
            </w:r>
          </w:p>
          <w:p w:rsidR="00BD670A" w:rsidRPr="00BD670A" w:rsidRDefault="00BD670A" w:rsidP="00BD670A">
            <w:pPr>
              <w:pStyle w:val="JuPara"/>
              <w:ind w:firstLine="0"/>
              <w:jc w:val="center"/>
              <w:rPr>
                <w:rFonts w:cstheme="minorHAnsi"/>
                <w:sz w:val="16"/>
                <w:szCs w:val="16"/>
                <w:lang w:val="ru-RU"/>
              </w:rPr>
            </w:pPr>
            <w:r>
              <w:rPr>
                <w:rFonts w:cstheme="minorHAnsi"/>
                <w:sz w:val="16"/>
                <w:szCs w:val="16"/>
                <w:lang w:val="ru-RU"/>
              </w:rPr>
              <w:t>Республика Чувашия</w:t>
            </w:r>
          </w:p>
        </w:tc>
        <w:tc>
          <w:tcPr>
            <w:tcW w:w="405" w:type="pct"/>
          </w:tcPr>
          <w:p w:rsidR="00BD670A" w:rsidRPr="00BD670A" w:rsidRDefault="00BD670A" w:rsidP="00987A41">
            <w:pPr>
              <w:pStyle w:val="JuPara"/>
              <w:ind w:firstLine="0"/>
              <w:jc w:val="center"/>
              <w:rPr>
                <w:rFonts w:cstheme="minorHAnsi"/>
                <w:sz w:val="16"/>
                <w:szCs w:val="16"/>
                <w:lang w:val="ru-RU"/>
              </w:rPr>
            </w:pPr>
            <w:r>
              <w:rPr>
                <w:rFonts w:cstheme="minorHAnsi"/>
                <w:sz w:val="16"/>
                <w:szCs w:val="16"/>
                <w:lang w:val="ru-RU"/>
              </w:rPr>
              <w:t xml:space="preserve">С </w:t>
            </w:r>
            <w:r w:rsidRPr="00BD670A">
              <w:rPr>
                <w:rFonts w:cstheme="minorHAnsi"/>
                <w:sz w:val="16"/>
                <w:szCs w:val="16"/>
                <w:lang w:val="ru-RU"/>
              </w:rPr>
              <w:t xml:space="preserve">19/04/ 2010 </w:t>
            </w:r>
            <w:r>
              <w:rPr>
                <w:rFonts w:cstheme="minorHAnsi"/>
                <w:sz w:val="16"/>
                <w:szCs w:val="16"/>
                <w:lang w:val="ru-RU"/>
              </w:rPr>
              <w:t>по</w:t>
            </w:r>
            <w:r w:rsidRPr="00BD670A">
              <w:rPr>
                <w:rFonts w:cstheme="minorHAnsi"/>
                <w:sz w:val="16"/>
                <w:szCs w:val="16"/>
                <w:lang w:val="ru-RU"/>
              </w:rPr>
              <w:t xml:space="preserve"> 17/11/ 2016</w:t>
            </w:r>
          </w:p>
          <w:p w:rsidR="00BD670A" w:rsidRDefault="00BD670A" w:rsidP="00987A41">
            <w:pPr>
              <w:pStyle w:val="JuPara"/>
              <w:ind w:firstLine="0"/>
              <w:jc w:val="center"/>
              <w:rPr>
                <w:rFonts w:cstheme="minorHAnsi"/>
                <w:sz w:val="16"/>
                <w:szCs w:val="16"/>
                <w:lang w:val="ru-RU"/>
              </w:rPr>
            </w:pPr>
            <w:r>
              <w:rPr>
                <w:rFonts w:cstheme="minorHAnsi"/>
                <w:sz w:val="16"/>
                <w:szCs w:val="16"/>
                <w:lang w:val="ru-RU"/>
              </w:rPr>
              <w:t>на</w:t>
            </w:r>
          </w:p>
          <w:p w:rsidR="00BD670A" w:rsidRPr="00BD670A" w:rsidRDefault="00BD670A" w:rsidP="00987A41">
            <w:pPr>
              <w:pStyle w:val="JuPara"/>
              <w:ind w:firstLine="0"/>
              <w:jc w:val="center"/>
              <w:rPr>
                <w:rFonts w:cstheme="minorHAnsi"/>
                <w:sz w:val="16"/>
                <w:szCs w:val="16"/>
                <w:lang w:val="ru-RU"/>
              </w:rPr>
            </w:pPr>
            <w:r w:rsidRPr="00BD670A">
              <w:rPr>
                <w:rFonts w:cstheme="minorHAnsi"/>
                <w:sz w:val="16"/>
                <w:szCs w:val="16"/>
                <w:lang w:val="ru-RU"/>
              </w:rPr>
              <w:t xml:space="preserve">6 </w:t>
            </w:r>
            <w:r>
              <w:rPr>
                <w:rFonts w:cstheme="minorHAnsi"/>
                <w:sz w:val="16"/>
                <w:szCs w:val="16"/>
                <w:lang w:val="ru-RU"/>
              </w:rPr>
              <w:t>лет</w:t>
            </w:r>
          </w:p>
          <w:p w:rsidR="00BD670A" w:rsidRPr="00BD670A" w:rsidRDefault="00BD670A" w:rsidP="00987A41">
            <w:pPr>
              <w:pStyle w:val="JuPara"/>
              <w:ind w:firstLine="0"/>
              <w:jc w:val="center"/>
              <w:rPr>
                <w:rFonts w:cstheme="minorHAnsi"/>
                <w:sz w:val="16"/>
                <w:szCs w:val="16"/>
                <w:lang w:val="ru-RU"/>
              </w:rPr>
            </w:pPr>
            <w:r w:rsidRPr="00BD670A">
              <w:rPr>
                <w:rFonts w:cstheme="minorHAnsi"/>
                <w:sz w:val="16"/>
                <w:szCs w:val="16"/>
                <w:lang w:val="ru-RU"/>
              </w:rPr>
              <w:t xml:space="preserve">6 </w:t>
            </w:r>
            <w:r>
              <w:rPr>
                <w:rFonts w:cstheme="minorHAnsi"/>
                <w:sz w:val="16"/>
                <w:szCs w:val="16"/>
                <w:lang w:val="ru-RU"/>
              </w:rPr>
              <w:t>месяцев</w:t>
            </w:r>
            <w:r w:rsidRPr="00BD670A">
              <w:rPr>
                <w:rFonts w:cstheme="minorHAnsi"/>
                <w:sz w:val="16"/>
                <w:szCs w:val="16"/>
                <w:lang w:val="ru-RU"/>
              </w:rPr>
              <w:t xml:space="preserve"> </w:t>
            </w:r>
            <w:r>
              <w:rPr>
                <w:rFonts w:cstheme="minorHAnsi"/>
                <w:sz w:val="16"/>
                <w:szCs w:val="16"/>
                <w:lang w:val="ru-RU"/>
              </w:rPr>
              <w:t>и</w:t>
            </w:r>
          </w:p>
          <w:p w:rsidR="00BD670A" w:rsidRPr="007F0EB2" w:rsidRDefault="00BD670A" w:rsidP="00987A41">
            <w:pPr>
              <w:pStyle w:val="JuPara"/>
              <w:ind w:firstLine="0"/>
              <w:jc w:val="center"/>
              <w:rPr>
                <w:rFonts w:cstheme="minorHAnsi"/>
                <w:sz w:val="16"/>
                <w:szCs w:val="16"/>
              </w:rPr>
            </w:pPr>
            <w:r>
              <w:rPr>
                <w:rFonts w:cstheme="minorHAnsi"/>
                <w:sz w:val="16"/>
                <w:szCs w:val="16"/>
              </w:rPr>
              <w:t xml:space="preserve">30 </w:t>
            </w:r>
            <w:r>
              <w:rPr>
                <w:rFonts w:cstheme="minorHAnsi"/>
                <w:sz w:val="16"/>
                <w:szCs w:val="16"/>
                <w:lang w:val="ru-RU"/>
              </w:rPr>
              <w:t>дней</w:t>
            </w:r>
            <w:r w:rsidRPr="007F0EB2">
              <w:rPr>
                <w:rFonts w:cstheme="minorHAnsi"/>
                <w:sz w:val="16"/>
                <w:szCs w:val="16"/>
              </w:rPr>
              <w:t>.</w:t>
            </w:r>
          </w:p>
          <w:p w:rsidR="00BD670A" w:rsidRPr="00BD670A" w:rsidRDefault="00BD670A" w:rsidP="00987A41">
            <w:pPr>
              <w:pStyle w:val="JuPara"/>
              <w:ind w:firstLine="0"/>
              <w:jc w:val="center"/>
              <w:rPr>
                <w:rFonts w:cstheme="minorHAnsi"/>
                <w:sz w:val="16"/>
                <w:szCs w:val="16"/>
                <w:lang w:val="ru-RU"/>
              </w:rPr>
            </w:pPr>
            <w:r>
              <w:rPr>
                <w:rFonts w:cstheme="minorHAnsi"/>
                <w:sz w:val="16"/>
                <w:szCs w:val="16"/>
                <w:lang w:val="ru-RU"/>
              </w:rPr>
              <w:t>больше</w:t>
            </w: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&lt; 2</w:t>
            </w:r>
          </w:p>
        </w:tc>
        <w:tc>
          <w:tcPr>
            <w:tcW w:w="887" w:type="pct"/>
          </w:tcPr>
          <w:p w:rsidR="00BD670A" w:rsidRPr="00BD670A" w:rsidRDefault="00BD670A" w:rsidP="00BD670A">
            <w:pPr>
              <w:pStyle w:val="JuPara"/>
              <w:rPr>
                <w:rFonts w:cstheme="minorHAnsi"/>
                <w:sz w:val="16"/>
                <w:szCs w:val="16"/>
                <w:lang w:val="ru-RU"/>
              </w:rPr>
            </w:pPr>
            <w:r w:rsidRPr="00BD670A">
              <w:rPr>
                <w:rFonts w:cstheme="minorHAnsi"/>
                <w:sz w:val="16"/>
                <w:szCs w:val="16"/>
                <w:lang w:val="ru-RU"/>
              </w:rPr>
              <w:t xml:space="preserve">1200 заключенных содержались в бригадах (”отряд") из примерно 100 заключенных; жилые помещения в секциях площадью 60 кв. </w:t>
            </w:r>
            <w:proofErr w:type="spellStart"/>
            <w:r w:rsidRPr="00BD670A">
              <w:rPr>
                <w:rFonts w:cstheme="minorHAnsi"/>
                <w:sz w:val="16"/>
                <w:szCs w:val="16"/>
                <w:lang w:val="ru-RU"/>
              </w:rPr>
              <w:t>m</w:t>
            </w:r>
            <w:proofErr w:type="spellEnd"/>
            <w:r w:rsidRPr="00BD670A">
              <w:rPr>
                <w:rFonts w:cstheme="minorHAnsi"/>
                <w:sz w:val="16"/>
                <w:szCs w:val="16"/>
                <w:lang w:val="ru-RU"/>
              </w:rPr>
              <w:t xml:space="preserve"> жилье для 40-50 заключенных.</w:t>
            </w:r>
          </w:p>
          <w:p w:rsidR="00BD670A" w:rsidRPr="00BD670A" w:rsidRDefault="00BD670A" w:rsidP="00BD670A">
            <w:pPr>
              <w:pStyle w:val="JuPara"/>
              <w:rPr>
                <w:rFonts w:cstheme="minorHAnsi"/>
                <w:sz w:val="16"/>
                <w:szCs w:val="16"/>
                <w:lang w:val="ru-RU"/>
              </w:rPr>
            </w:pPr>
            <w:r w:rsidRPr="00BD670A">
              <w:rPr>
                <w:rFonts w:cstheme="minorHAnsi"/>
                <w:sz w:val="16"/>
                <w:szCs w:val="16"/>
                <w:lang w:val="ru-RU"/>
              </w:rPr>
              <w:t>Переполненность, отсутствие искусственной вентиляции</w:t>
            </w:r>
            <w:proofErr w:type="gramStart"/>
            <w:r w:rsidRPr="00BD670A">
              <w:rPr>
                <w:rFonts w:cstheme="minorHAnsi"/>
                <w:sz w:val="16"/>
                <w:szCs w:val="16"/>
                <w:lang w:val="ru-RU"/>
              </w:rPr>
              <w:t xml:space="preserve"> ,</w:t>
            </w:r>
            <w:proofErr w:type="gramEnd"/>
            <w:r w:rsidRPr="00BD670A">
              <w:rPr>
                <w:rFonts w:cstheme="minorHAnsi"/>
                <w:sz w:val="16"/>
                <w:szCs w:val="16"/>
                <w:lang w:val="ru-RU"/>
              </w:rPr>
              <w:t xml:space="preserve"> душные  помещения; пассивное курение; недостаточное гигиеническое оснащение: туалетная комната с четырьмя унитазами и пятью раковинами на 200 человек; отсутствие теплой воды; низкое качество холодной воды; недостаточное количество душевых кабин; некачественное питание.</w:t>
            </w:r>
          </w:p>
          <w:p w:rsidR="00BD670A" w:rsidRPr="00BD670A" w:rsidRDefault="00BD670A" w:rsidP="00BD670A">
            <w:pPr>
              <w:pStyle w:val="JuPara"/>
              <w:ind w:firstLine="0"/>
              <w:rPr>
                <w:rFonts w:cstheme="minorHAnsi"/>
                <w:sz w:val="16"/>
                <w:szCs w:val="16"/>
                <w:lang w:val="ru-RU"/>
              </w:rPr>
            </w:pPr>
            <w:r w:rsidRPr="00BD670A">
              <w:rPr>
                <w:rFonts w:cstheme="minorHAnsi"/>
                <w:sz w:val="16"/>
                <w:szCs w:val="16"/>
                <w:lang w:val="ru-RU"/>
              </w:rPr>
              <w:t xml:space="preserve">Заявитель представил цветные фотографии и письменные заявления других заключенных. На фотографиях была изображена большая комната с двумя длинными рядами двухъярусных коек, отделенных друг от друга узким проходом, практически не оставлявшим места для движения. На нескольких фотографиях была изображена уборная с пятью </w:t>
            </w:r>
            <w:r w:rsidRPr="00BD670A">
              <w:rPr>
                <w:rFonts w:cstheme="minorHAnsi"/>
                <w:sz w:val="16"/>
                <w:szCs w:val="16"/>
                <w:lang w:val="ru-RU"/>
              </w:rPr>
              <w:lastRenderedPageBreak/>
              <w:t>раковинами и двумя унитазами. Металлические кастрюли, установленные на высоком постаменте и отделенные друг от друга двумя низкими участками, служили унитазами. В помещении с унитазом не было дверей.</w:t>
            </w:r>
          </w:p>
          <w:p w:rsidR="00BD670A" w:rsidRPr="007F0EB2" w:rsidRDefault="00BD670A" w:rsidP="00987A41">
            <w:pPr>
              <w:pStyle w:val="JuPara"/>
              <w:ind w:firstLine="0"/>
              <w:rPr>
                <w:rFonts w:cstheme="minorHAnsi"/>
                <w:sz w:val="16"/>
                <w:szCs w:val="16"/>
              </w:rPr>
            </w:pPr>
          </w:p>
        </w:tc>
        <w:tc>
          <w:tcPr>
            <w:tcW w:w="892" w:type="pct"/>
          </w:tcPr>
          <w:p w:rsidR="00BD670A" w:rsidRPr="00BD670A" w:rsidRDefault="00BD670A" w:rsidP="00BD670A">
            <w:pPr>
              <w:pStyle w:val="JuPara"/>
              <w:rPr>
                <w:rFonts w:cstheme="minorHAnsi"/>
                <w:sz w:val="16"/>
                <w:szCs w:val="16"/>
                <w:lang w:val="ru-RU"/>
              </w:rPr>
            </w:pPr>
            <w:r w:rsidRPr="00BD670A">
              <w:rPr>
                <w:rFonts w:cstheme="minorHAnsi"/>
                <w:sz w:val="16"/>
                <w:szCs w:val="16"/>
                <w:lang w:val="ru-RU"/>
              </w:rPr>
              <w:lastRenderedPageBreak/>
              <w:t>Правительство утверждало, что у заявителя было 2 кв. м личного пространства, в полном соответствии с требованиями статьи 99 Кодекса Российской Федерации об исполнении уголовных наказаний. Остальные материальные условия (освещение, отопление, вентиляция, санитарные и технические средства, питание) соответствовали требованиям соответствующего внутреннего законодательства и Статье 3 Конвенции. Правительство опиралось на справку, выданную директором колонии, и перечисляло бригады, в которых заявитель содержался под стражей в разные даты. В свидетельствах не были описаны материальные условия содержания заявителя под стражей.</w:t>
            </w:r>
          </w:p>
          <w:p w:rsidR="00BD670A" w:rsidRPr="00BD670A" w:rsidRDefault="00BD670A" w:rsidP="00BD670A">
            <w:pPr>
              <w:pStyle w:val="JuPara"/>
              <w:ind w:firstLine="0"/>
              <w:rPr>
                <w:rFonts w:cstheme="minorHAnsi"/>
                <w:sz w:val="16"/>
                <w:szCs w:val="16"/>
                <w:lang w:val="ru-RU"/>
              </w:rPr>
            </w:pPr>
            <w:proofErr w:type="gramStart"/>
            <w:r w:rsidRPr="00BD670A">
              <w:rPr>
                <w:rFonts w:cstheme="minorHAnsi"/>
                <w:sz w:val="16"/>
                <w:szCs w:val="16"/>
                <w:lang w:val="ru-RU"/>
              </w:rPr>
              <w:t xml:space="preserve">Правительство также представило два прокурорских постановления от 19 февраля 2015 года и 27 января 2016 года, в которых были отмечены определенные недостатки, связанные с обеспечением заключенных </w:t>
            </w:r>
            <w:r w:rsidRPr="00BD670A">
              <w:rPr>
                <w:rFonts w:cstheme="minorHAnsi"/>
                <w:sz w:val="16"/>
                <w:szCs w:val="16"/>
                <w:lang w:val="ru-RU"/>
              </w:rPr>
              <w:lastRenderedPageBreak/>
              <w:t xml:space="preserve">одеждой, а также плохие условия содержания в штрафных изоляторах колонии. </w:t>
            </w:r>
            <w:proofErr w:type="gramEnd"/>
          </w:p>
        </w:tc>
      </w:tr>
      <w:tr w:rsidR="006C7D34" w:rsidRPr="00613A43" w:rsidTr="00BD670A">
        <w:tc>
          <w:tcPr>
            <w:tcW w:w="94" w:type="pct"/>
          </w:tcPr>
          <w:p w:rsidR="00BD670A" w:rsidRPr="007F0EB2" w:rsidRDefault="00BD670A" w:rsidP="00987A41">
            <w:pPr>
              <w:jc w:val="center"/>
              <w:rPr>
                <w:bCs/>
                <w:sz w:val="16"/>
                <w:szCs w:val="16"/>
              </w:rPr>
            </w:pPr>
            <w:r w:rsidRPr="007F0EB2">
              <w:rPr>
                <w:bCs/>
                <w:sz w:val="16"/>
                <w:szCs w:val="16"/>
              </w:rPr>
              <w:lastRenderedPageBreak/>
              <w:t>2.</w:t>
            </w:r>
          </w:p>
        </w:tc>
        <w:tc>
          <w:tcPr>
            <w:tcW w:w="326" w:type="pct"/>
          </w:tcPr>
          <w:p w:rsidR="00BD670A" w:rsidRPr="007F0EB2" w:rsidRDefault="00BD670A" w:rsidP="00987A41">
            <w:pPr>
              <w:jc w:val="center"/>
              <w:rPr>
                <w:bCs/>
                <w:sz w:val="16"/>
                <w:szCs w:val="16"/>
              </w:rPr>
            </w:pPr>
            <w:r w:rsidRPr="007F0EB2">
              <w:rPr>
                <w:bCs/>
                <w:sz w:val="16"/>
                <w:szCs w:val="16"/>
              </w:rPr>
              <w:t>60185/17</w:t>
            </w:r>
          </w:p>
          <w:p w:rsidR="00BD670A" w:rsidRPr="007F0EB2" w:rsidRDefault="00BD670A" w:rsidP="00987A41">
            <w:pPr>
              <w:jc w:val="center"/>
              <w:rPr>
                <w:bCs/>
                <w:sz w:val="16"/>
                <w:szCs w:val="16"/>
              </w:rPr>
            </w:pPr>
            <w:r w:rsidRPr="007F0EB2">
              <w:rPr>
                <w:bCs/>
                <w:sz w:val="16"/>
                <w:szCs w:val="16"/>
              </w:rPr>
              <w:t>30/07/2017</w:t>
            </w:r>
          </w:p>
        </w:tc>
        <w:tc>
          <w:tcPr>
            <w:tcW w:w="374" w:type="pct"/>
          </w:tcPr>
          <w:p w:rsidR="006C7D34" w:rsidRDefault="006C7D34" w:rsidP="00987A41">
            <w:pPr>
              <w:jc w:val="center"/>
              <w:rPr>
                <w:bCs/>
                <w:sz w:val="16"/>
                <w:szCs w:val="16"/>
                <w:lang w:val="ru-RU"/>
              </w:rPr>
            </w:pPr>
            <w:r>
              <w:rPr>
                <w:bCs/>
                <w:sz w:val="16"/>
                <w:szCs w:val="16"/>
                <w:lang w:val="ru-RU"/>
              </w:rPr>
              <w:t>Александр Андреевич Громов</w:t>
            </w:r>
          </w:p>
          <w:p w:rsidR="00BD670A" w:rsidRPr="007F0EB2" w:rsidRDefault="00BD670A" w:rsidP="00987A41">
            <w:pPr>
              <w:jc w:val="center"/>
              <w:rPr>
                <w:bCs/>
                <w:sz w:val="16"/>
                <w:szCs w:val="16"/>
              </w:rPr>
            </w:pPr>
            <w:r w:rsidRPr="007F0EB2">
              <w:rPr>
                <w:bCs/>
                <w:sz w:val="16"/>
                <w:szCs w:val="16"/>
              </w:rPr>
              <w:t>1979</w:t>
            </w:r>
          </w:p>
        </w:tc>
        <w:tc>
          <w:tcPr>
            <w:tcW w:w="513" w:type="pct"/>
          </w:tcPr>
          <w:p w:rsidR="004E4B41" w:rsidRDefault="004E4B41" w:rsidP="004E4B41">
            <w:pPr>
              <w:pStyle w:val="JuPara"/>
              <w:ind w:firstLine="0"/>
              <w:jc w:val="center"/>
              <w:rPr>
                <w:rFonts w:cstheme="minorHAnsi"/>
                <w:sz w:val="16"/>
                <w:szCs w:val="16"/>
                <w:lang w:val="ru-RU"/>
              </w:rPr>
            </w:pPr>
            <w:r>
              <w:rPr>
                <w:rFonts w:cstheme="minorHAnsi"/>
                <w:sz w:val="16"/>
                <w:szCs w:val="16"/>
                <w:lang w:val="ru-RU"/>
              </w:rPr>
              <w:t>Виктория</w:t>
            </w:r>
            <w:r w:rsidRPr="000372D4">
              <w:rPr>
                <w:rFonts w:cstheme="minorHAnsi"/>
                <w:sz w:val="16"/>
                <w:szCs w:val="16"/>
                <w:lang w:val="ru-RU"/>
              </w:rPr>
              <w:t xml:space="preserve"> </w:t>
            </w:r>
          </w:p>
          <w:p w:rsidR="004E4B41" w:rsidRDefault="004E4B41" w:rsidP="004E4B41">
            <w:pPr>
              <w:pStyle w:val="JuPara"/>
              <w:ind w:firstLine="0"/>
              <w:jc w:val="center"/>
              <w:rPr>
                <w:rFonts w:cstheme="minorHAnsi"/>
                <w:sz w:val="16"/>
                <w:szCs w:val="16"/>
                <w:lang w:val="ru-RU"/>
              </w:rPr>
            </w:pPr>
            <w:r>
              <w:rPr>
                <w:rFonts w:cstheme="minorHAnsi"/>
                <w:sz w:val="16"/>
                <w:szCs w:val="16"/>
                <w:lang w:val="ru-RU"/>
              </w:rPr>
              <w:t>Павловна</w:t>
            </w:r>
          </w:p>
          <w:p w:rsidR="004E4B41" w:rsidRPr="00BD670A" w:rsidRDefault="004E4B41" w:rsidP="004E4B41">
            <w:pPr>
              <w:pStyle w:val="JuPara"/>
              <w:ind w:firstLine="0"/>
              <w:jc w:val="center"/>
              <w:rPr>
                <w:rFonts w:cstheme="minorHAnsi"/>
                <w:sz w:val="16"/>
                <w:szCs w:val="16"/>
                <w:lang w:val="ru-RU"/>
              </w:rPr>
            </w:pPr>
            <w:r>
              <w:rPr>
                <w:rFonts w:cstheme="minorHAnsi"/>
                <w:sz w:val="16"/>
                <w:szCs w:val="16"/>
                <w:lang w:val="ru-RU"/>
              </w:rPr>
              <w:t>Прокофьева</w:t>
            </w:r>
          </w:p>
          <w:p w:rsidR="00BD670A" w:rsidRPr="000372D4" w:rsidRDefault="004E4B41" w:rsidP="004E4B41">
            <w:pPr>
              <w:jc w:val="center"/>
              <w:rPr>
                <w:bCs/>
                <w:sz w:val="16"/>
                <w:szCs w:val="16"/>
                <w:lang w:val="ru-RU"/>
              </w:rPr>
            </w:pPr>
            <w:r>
              <w:rPr>
                <w:rFonts w:cstheme="minorHAnsi"/>
                <w:sz w:val="16"/>
                <w:szCs w:val="16"/>
                <w:lang w:val="ru-RU"/>
              </w:rPr>
              <w:t>Санкт-Петербург</w:t>
            </w:r>
          </w:p>
        </w:tc>
        <w:tc>
          <w:tcPr>
            <w:tcW w:w="37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05/10/2017</w:t>
            </w:r>
          </w:p>
          <w:p w:rsidR="00BD670A" w:rsidRPr="006C7D34" w:rsidRDefault="006C7D34" w:rsidP="00987A41">
            <w:pPr>
              <w:pStyle w:val="JuPara"/>
              <w:ind w:firstLine="0"/>
              <w:jc w:val="center"/>
              <w:rPr>
                <w:rFonts w:cstheme="minorHAnsi"/>
                <w:sz w:val="16"/>
                <w:szCs w:val="16"/>
                <w:lang w:val="ru-RU"/>
              </w:rPr>
            </w:pPr>
            <w:r>
              <w:rPr>
                <w:sz w:val="16"/>
                <w:szCs w:val="16"/>
                <w:lang w:val="ru-RU"/>
              </w:rPr>
              <w:t>Статья 3 и 13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22/01/2018</w:t>
            </w:r>
          </w:p>
        </w:tc>
        <w:tc>
          <w:tcPr>
            <w:tcW w:w="408" w:type="pct"/>
          </w:tcPr>
          <w:p w:rsidR="00BD670A" w:rsidRPr="006C7D34" w:rsidRDefault="006C7D34" w:rsidP="00987A41">
            <w:pPr>
              <w:pStyle w:val="JuPara"/>
              <w:ind w:firstLine="0"/>
              <w:jc w:val="center"/>
              <w:rPr>
                <w:rFonts w:cstheme="minorHAnsi"/>
                <w:sz w:val="16"/>
                <w:szCs w:val="16"/>
                <w:lang w:val="ru-RU"/>
              </w:rPr>
            </w:pPr>
            <w:r>
              <w:rPr>
                <w:rFonts w:cstheme="minorHAnsi"/>
                <w:sz w:val="16"/>
                <w:szCs w:val="16"/>
                <w:lang w:val="ru-RU"/>
              </w:rPr>
              <w:t>ИК</w:t>
            </w:r>
            <w:r w:rsidR="00BD670A" w:rsidRPr="006C7D34">
              <w:rPr>
                <w:rFonts w:cstheme="minorHAnsi"/>
                <w:sz w:val="16"/>
                <w:szCs w:val="16"/>
                <w:lang w:val="ru-RU"/>
              </w:rPr>
              <w:t>-3</w:t>
            </w:r>
          </w:p>
          <w:p w:rsidR="00BD670A" w:rsidRPr="006C7D34" w:rsidRDefault="006C7D34" w:rsidP="00987A41">
            <w:pPr>
              <w:pStyle w:val="JuPara"/>
              <w:ind w:firstLine="0"/>
              <w:jc w:val="center"/>
              <w:rPr>
                <w:rFonts w:cstheme="minorHAnsi"/>
                <w:sz w:val="16"/>
                <w:szCs w:val="16"/>
                <w:lang w:val="ru-RU"/>
              </w:rPr>
            </w:pPr>
            <w:r>
              <w:rPr>
                <w:rFonts w:cstheme="minorHAnsi"/>
                <w:sz w:val="16"/>
                <w:szCs w:val="16"/>
                <w:lang w:val="ru-RU"/>
              </w:rPr>
              <w:t>Санкт-Петербург и Ленинградская область</w:t>
            </w:r>
          </w:p>
        </w:tc>
        <w:tc>
          <w:tcPr>
            <w:tcW w:w="405" w:type="pct"/>
          </w:tcPr>
          <w:p w:rsidR="00BD670A" w:rsidRDefault="006C7D34" w:rsidP="00987A41">
            <w:pPr>
              <w:pStyle w:val="JuPara"/>
              <w:ind w:firstLine="0"/>
              <w:jc w:val="center"/>
              <w:rPr>
                <w:rFonts w:cstheme="minorHAnsi"/>
                <w:sz w:val="16"/>
                <w:szCs w:val="16"/>
                <w:lang w:val="ru-RU"/>
              </w:rPr>
            </w:pPr>
            <w:r>
              <w:rPr>
                <w:rFonts w:cstheme="minorHAnsi"/>
                <w:sz w:val="16"/>
                <w:szCs w:val="16"/>
                <w:lang w:val="ru-RU"/>
              </w:rPr>
              <w:t xml:space="preserve">С </w:t>
            </w:r>
            <w:r w:rsidRPr="000372D4">
              <w:rPr>
                <w:rFonts w:cstheme="minorHAnsi"/>
                <w:sz w:val="16"/>
                <w:szCs w:val="16"/>
                <w:lang w:val="ru-RU"/>
              </w:rPr>
              <w:t xml:space="preserve">20/02/2015 </w:t>
            </w:r>
            <w:r>
              <w:rPr>
                <w:rFonts w:cstheme="minorHAnsi"/>
                <w:sz w:val="16"/>
                <w:szCs w:val="16"/>
                <w:lang w:val="ru-RU"/>
              </w:rPr>
              <w:t xml:space="preserve">по </w:t>
            </w:r>
            <w:r w:rsidR="00BD670A" w:rsidRPr="000372D4">
              <w:rPr>
                <w:rFonts w:cstheme="minorHAnsi"/>
                <w:sz w:val="16"/>
                <w:szCs w:val="16"/>
                <w:lang w:val="ru-RU"/>
              </w:rPr>
              <w:t xml:space="preserve"> 14/02/2017</w:t>
            </w:r>
          </w:p>
          <w:p w:rsidR="006C7D34" w:rsidRPr="006C7D34" w:rsidRDefault="006C7D34" w:rsidP="00987A41">
            <w:pPr>
              <w:pStyle w:val="JuPara"/>
              <w:ind w:firstLine="0"/>
              <w:jc w:val="center"/>
              <w:rPr>
                <w:rFonts w:cstheme="minorHAnsi"/>
                <w:sz w:val="16"/>
                <w:szCs w:val="16"/>
                <w:lang w:val="ru-RU"/>
              </w:rPr>
            </w:pPr>
            <w:r>
              <w:rPr>
                <w:rFonts w:cstheme="minorHAnsi"/>
                <w:sz w:val="16"/>
                <w:szCs w:val="16"/>
                <w:lang w:val="ru-RU"/>
              </w:rPr>
              <w:t>на</w:t>
            </w:r>
          </w:p>
          <w:p w:rsidR="00BD670A" w:rsidRPr="006C7D34" w:rsidRDefault="006C7D34" w:rsidP="00987A41">
            <w:pPr>
              <w:pStyle w:val="JuPara"/>
              <w:ind w:firstLine="0"/>
              <w:jc w:val="center"/>
              <w:rPr>
                <w:rFonts w:cstheme="minorHAnsi"/>
                <w:sz w:val="16"/>
                <w:szCs w:val="16"/>
                <w:lang w:val="ru-RU"/>
              </w:rPr>
            </w:pPr>
            <w:r w:rsidRPr="006C7D34">
              <w:rPr>
                <w:rFonts w:cstheme="minorHAnsi"/>
                <w:sz w:val="16"/>
                <w:szCs w:val="16"/>
                <w:lang w:val="ru-RU"/>
              </w:rPr>
              <w:t xml:space="preserve">1 </w:t>
            </w:r>
            <w:r>
              <w:rPr>
                <w:rFonts w:cstheme="minorHAnsi"/>
                <w:sz w:val="16"/>
                <w:szCs w:val="16"/>
                <w:lang w:val="ru-RU"/>
              </w:rPr>
              <w:t>год</w:t>
            </w:r>
          </w:p>
          <w:p w:rsidR="00BD670A" w:rsidRPr="006C7D34" w:rsidRDefault="006C7D34" w:rsidP="00987A41">
            <w:pPr>
              <w:pStyle w:val="JuPara"/>
              <w:ind w:firstLine="0"/>
              <w:jc w:val="center"/>
              <w:rPr>
                <w:rFonts w:cstheme="minorHAnsi"/>
                <w:sz w:val="16"/>
                <w:szCs w:val="16"/>
                <w:lang w:val="ru-RU"/>
              </w:rPr>
            </w:pPr>
            <w:r w:rsidRPr="006C7D34">
              <w:rPr>
                <w:rFonts w:cstheme="minorHAnsi"/>
                <w:sz w:val="16"/>
                <w:szCs w:val="16"/>
                <w:lang w:val="ru-RU"/>
              </w:rPr>
              <w:t>11</w:t>
            </w:r>
            <w:r>
              <w:rPr>
                <w:rFonts w:cstheme="minorHAnsi"/>
                <w:sz w:val="16"/>
                <w:szCs w:val="16"/>
                <w:lang w:val="ru-RU"/>
              </w:rPr>
              <w:t>месяцев</w:t>
            </w:r>
            <w:r w:rsidRPr="006C7D34">
              <w:rPr>
                <w:rFonts w:cstheme="minorHAnsi"/>
                <w:sz w:val="16"/>
                <w:szCs w:val="16"/>
                <w:lang w:val="ru-RU"/>
              </w:rPr>
              <w:t xml:space="preserve"> </w:t>
            </w:r>
            <w:r>
              <w:rPr>
                <w:rFonts w:cstheme="minorHAnsi"/>
                <w:sz w:val="16"/>
                <w:szCs w:val="16"/>
                <w:lang w:val="ru-RU"/>
              </w:rPr>
              <w:t xml:space="preserve">и </w:t>
            </w:r>
            <w:r w:rsidRPr="006C7D34">
              <w:rPr>
                <w:rFonts w:cstheme="minorHAnsi"/>
                <w:sz w:val="16"/>
                <w:szCs w:val="16"/>
                <w:lang w:val="ru-RU"/>
              </w:rPr>
              <w:t xml:space="preserve">26 </w:t>
            </w:r>
            <w:r>
              <w:rPr>
                <w:rFonts w:cstheme="minorHAnsi"/>
                <w:sz w:val="16"/>
                <w:szCs w:val="16"/>
                <w:lang w:val="ru-RU"/>
              </w:rPr>
              <w:t>дней</w:t>
            </w:r>
            <w:r w:rsidR="00BD670A" w:rsidRPr="006C7D34">
              <w:rPr>
                <w:rFonts w:cstheme="minorHAnsi"/>
                <w:sz w:val="16"/>
                <w:szCs w:val="16"/>
                <w:lang w:val="ru-RU"/>
              </w:rPr>
              <w:t>.</w:t>
            </w:r>
          </w:p>
          <w:p w:rsidR="00BD670A" w:rsidRPr="006C7D34" w:rsidRDefault="006C7D34" w:rsidP="00987A41">
            <w:pPr>
              <w:pStyle w:val="JuPara"/>
              <w:ind w:firstLine="0"/>
              <w:jc w:val="center"/>
              <w:rPr>
                <w:rFonts w:cstheme="minorHAnsi"/>
                <w:sz w:val="16"/>
                <w:szCs w:val="16"/>
                <w:lang w:val="ru-RU"/>
              </w:rPr>
            </w:pPr>
            <w:r>
              <w:rPr>
                <w:rFonts w:cstheme="minorHAnsi"/>
                <w:sz w:val="16"/>
                <w:szCs w:val="16"/>
                <w:lang w:val="ru-RU"/>
              </w:rPr>
              <w:t>больше</w:t>
            </w: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w:t>
            </w:r>
          </w:p>
        </w:tc>
        <w:tc>
          <w:tcPr>
            <w:tcW w:w="887" w:type="pct"/>
          </w:tcPr>
          <w:p w:rsidR="006C7D34" w:rsidRPr="006C7D34" w:rsidRDefault="006C7D34" w:rsidP="006C7D34">
            <w:pPr>
              <w:pStyle w:val="JuPara"/>
              <w:rPr>
                <w:rFonts w:cstheme="minorHAnsi"/>
                <w:sz w:val="16"/>
                <w:szCs w:val="16"/>
                <w:lang w:val="ru-RU"/>
              </w:rPr>
            </w:pPr>
            <w:r w:rsidRPr="006C7D34">
              <w:rPr>
                <w:rFonts w:cstheme="minorHAnsi"/>
                <w:sz w:val="16"/>
                <w:szCs w:val="16"/>
                <w:lang w:val="ru-RU"/>
              </w:rPr>
              <w:t>В колонии с максимальной вместимостью 1 505 человек отбывали наказание 1600 заключенных. Заявитель проживал в общей комнате площадью 30 кв. м. с 19 другими заключенными. В комнате стояли ряды двухъярусных коек, отсутствовала искусственная вентиляция и надлежащее отопление. Другие жалобы: пассивное курение; недостаточное количество гигиенических средств: 5 унитазов на 150 человек; короткое время, отведенное на утреннюю и вечернюю гигиену; отсутствие горячей воды; некачественная холодная вода; недостаточное количество душевых кабин и времени; некачественное питание.</w:t>
            </w:r>
          </w:p>
          <w:p w:rsidR="00BD670A" w:rsidRPr="006C7D34" w:rsidRDefault="006C7D34" w:rsidP="006C7D34">
            <w:pPr>
              <w:pStyle w:val="JuPara"/>
              <w:ind w:firstLine="0"/>
              <w:rPr>
                <w:rFonts w:cstheme="minorHAnsi"/>
                <w:sz w:val="16"/>
                <w:szCs w:val="16"/>
                <w:lang w:val="ru-RU"/>
              </w:rPr>
            </w:pPr>
            <w:r w:rsidRPr="006C7D34">
              <w:rPr>
                <w:rFonts w:cstheme="minorHAnsi"/>
                <w:sz w:val="16"/>
                <w:szCs w:val="16"/>
                <w:lang w:val="ru-RU"/>
              </w:rPr>
              <w:t>Заявитель приложил письменные показания пяти заключенных, которые содержались в ИК-3 Санкт-Петербурга в период с 2014 по 2018 год.</w:t>
            </w:r>
          </w:p>
        </w:tc>
        <w:tc>
          <w:tcPr>
            <w:tcW w:w="892" w:type="pct"/>
          </w:tcPr>
          <w:p w:rsidR="00BD670A" w:rsidRPr="006C7D34" w:rsidRDefault="006C7D34" w:rsidP="00987A41">
            <w:pPr>
              <w:pStyle w:val="JuPara"/>
              <w:ind w:firstLine="0"/>
              <w:rPr>
                <w:rFonts w:cstheme="minorHAnsi"/>
                <w:sz w:val="16"/>
                <w:szCs w:val="16"/>
                <w:lang w:val="ru-RU"/>
              </w:rPr>
            </w:pPr>
            <w:r w:rsidRPr="006C7D34">
              <w:rPr>
                <w:rFonts w:cstheme="minorHAnsi"/>
                <w:sz w:val="16"/>
                <w:szCs w:val="16"/>
                <w:lang w:val="ru-RU"/>
              </w:rPr>
              <w:t xml:space="preserve">Правительство утверждало, что каждый заключенный имел не менее 2 кв. м, и был обеспечен индивидуальным спальным местом, постельными принадлежностями и столовыми приборами. Были соблюдены все правовые требования, применимые к местам содержания под стражей после вынесения обвинительного приговора. Они приложили два прокурорских заключения, опубликованных 21 декабря 2016 года и 31 января 2017 года. В докладе от 21 декабря 2016 года упоминалось, </w:t>
            </w:r>
            <w:proofErr w:type="gramStart"/>
            <w:r w:rsidRPr="006C7D34">
              <w:rPr>
                <w:rFonts w:cstheme="minorHAnsi"/>
                <w:sz w:val="16"/>
                <w:szCs w:val="16"/>
                <w:lang w:val="ru-RU"/>
              </w:rPr>
              <w:t>что</w:t>
            </w:r>
            <w:proofErr w:type="gramEnd"/>
            <w:r w:rsidRPr="006C7D34">
              <w:rPr>
                <w:rFonts w:cstheme="minorHAnsi"/>
                <w:sz w:val="16"/>
                <w:szCs w:val="16"/>
                <w:lang w:val="ru-RU"/>
              </w:rPr>
              <w:t xml:space="preserve"> по крайней мере на одну ночь в ноябре 2016 года у трех заключенных не было отдельного спального места. </w:t>
            </w:r>
            <w:proofErr w:type="gramStart"/>
            <w:r w:rsidRPr="006C7D34">
              <w:rPr>
                <w:rFonts w:cstheme="minorHAnsi"/>
                <w:sz w:val="16"/>
                <w:szCs w:val="16"/>
                <w:lang w:val="ru-RU"/>
              </w:rPr>
              <w:t xml:space="preserve">В докладе от 31 января 2017 года содержалась критика администрации за то, что она разрешила заключенным организовать спортивную комнату со спортивным инвентарем в нарушение требований внутреннего законодательства; отмечалось плохое состояние стен </w:t>
            </w:r>
            <w:r w:rsidRPr="006C7D34">
              <w:rPr>
                <w:rFonts w:cstheme="minorHAnsi"/>
                <w:sz w:val="16"/>
                <w:szCs w:val="16"/>
                <w:lang w:val="ru-RU"/>
              </w:rPr>
              <w:lastRenderedPageBreak/>
              <w:t>и потолка в спальных помещениях двух бригад и указывалось на то, что количество заключенных в бригадах в два-четыре раза превышает максимальное количество, установленное внутренними правовыми нормами.</w:t>
            </w:r>
            <w:proofErr w:type="gramEnd"/>
          </w:p>
        </w:tc>
      </w:tr>
      <w:tr w:rsidR="006C7D34" w:rsidRPr="000372D4" w:rsidTr="00BD670A">
        <w:tc>
          <w:tcPr>
            <w:tcW w:w="9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lastRenderedPageBreak/>
              <w:t>3.</w:t>
            </w:r>
          </w:p>
        </w:tc>
        <w:tc>
          <w:tcPr>
            <w:tcW w:w="326"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74497/17 20/12/2017</w:t>
            </w:r>
          </w:p>
        </w:tc>
        <w:tc>
          <w:tcPr>
            <w:tcW w:w="374" w:type="pct"/>
          </w:tcPr>
          <w:p w:rsidR="006C7D34" w:rsidRDefault="006C7D34" w:rsidP="00987A41">
            <w:pPr>
              <w:pStyle w:val="JuPara"/>
              <w:ind w:firstLine="0"/>
              <w:jc w:val="center"/>
              <w:rPr>
                <w:rFonts w:cstheme="minorHAnsi"/>
                <w:sz w:val="16"/>
                <w:szCs w:val="16"/>
                <w:lang w:val="ru-RU"/>
              </w:rPr>
            </w:pPr>
            <w:r>
              <w:rPr>
                <w:rFonts w:cstheme="minorHAnsi"/>
                <w:sz w:val="16"/>
                <w:szCs w:val="16"/>
                <w:lang w:val="ru-RU"/>
              </w:rPr>
              <w:t>Олег Юрьевич Бочаров</w:t>
            </w:r>
          </w:p>
          <w:p w:rsidR="00BD670A" w:rsidRPr="007F0EB2" w:rsidRDefault="00BD670A" w:rsidP="00987A41">
            <w:pPr>
              <w:pStyle w:val="JuPara"/>
              <w:ind w:firstLine="0"/>
              <w:jc w:val="center"/>
              <w:rPr>
                <w:rFonts w:cstheme="minorHAnsi"/>
                <w:sz w:val="16"/>
                <w:szCs w:val="16"/>
              </w:rPr>
            </w:pPr>
            <w:r w:rsidRPr="007F0EB2">
              <w:rPr>
                <w:rFonts w:cstheme="minorHAnsi"/>
                <w:sz w:val="16"/>
                <w:szCs w:val="16"/>
              </w:rPr>
              <w:t>1981</w:t>
            </w:r>
          </w:p>
        </w:tc>
        <w:tc>
          <w:tcPr>
            <w:tcW w:w="513" w:type="pct"/>
          </w:tcPr>
          <w:p w:rsidR="00BD670A" w:rsidRPr="007F0EB2" w:rsidRDefault="00BD670A" w:rsidP="00987A41">
            <w:pPr>
              <w:pStyle w:val="JuPara"/>
              <w:ind w:firstLine="0"/>
              <w:jc w:val="center"/>
              <w:rPr>
                <w:rFonts w:cstheme="minorHAnsi"/>
                <w:sz w:val="16"/>
                <w:szCs w:val="16"/>
              </w:rPr>
            </w:pPr>
          </w:p>
        </w:tc>
        <w:tc>
          <w:tcPr>
            <w:tcW w:w="37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12/04/2018</w:t>
            </w:r>
          </w:p>
          <w:p w:rsidR="00BD670A" w:rsidRPr="007F0EB2" w:rsidRDefault="00BD670A" w:rsidP="00987A41">
            <w:pPr>
              <w:pStyle w:val="JuPara"/>
              <w:ind w:firstLine="0"/>
              <w:jc w:val="center"/>
              <w:rPr>
                <w:rFonts w:cstheme="minorHAnsi"/>
                <w:sz w:val="16"/>
                <w:szCs w:val="16"/>
              </w:rPr>
            </w:pPr>
            <w:r w:rsidRPr="007F0EB2">
              <w:rPr>
                <w:sz w:val="16"/>
                <w:szCs w:val="16"/>
              </w:rPr>
              <w:t>Articles 3 and 13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14/09/2018</w:t>
            </w:r>
          </w:p>
        </w:tc>
        <w:tc>
          <w:tcPr>
            <w:tcW w:w="408" w:type="pct"/>
          </w:tcPr>
          <w:p w:rsidR="00BD670A" w:rsidRPr="006C7D34" w:rsidRDefault="006C7D34" w:rsidP="006C7D34">
            <w:pPr>
              <w:pStyle w:val="JuPara"/>
              <w:ind w:firstLine="0"/>
              <w:jc w:val="center"/>
              <w:rPr>
                <w:rFonts w:cstheme="minorHAnsi"/>
                <w:sz w:val="16"/>
                <w:szCs w:val="16"/>
                <w:lang w:val="ru-RU"/>
              </w:rPr>
            </w:pPr>
            <w:r>
              <w:rPr>
                <w:rFonts w:cstheme="minorHAnsi"/>
                <w:sz w:val="16"/>
                <w:szCs w:val="16"/>
                <w:lang w:val="ru-RU"/>
              </w:rPr>
              <w:t>ИК</w:t>
            </w:r>
            <w:r w:rsidR="00BD670A" w:rsidRPr="007F0EB2">
              <w:rPr>
                <w:rFonts w:cstheme="minorHAnsi"/>
                <w:sz w:val="16"/>
                <w:szCs w:val="16"/>
              </w:rPr>
              <w:t xml:space="preserve">-49 </w:t>
            </w:r>
            <w:r>
              <w:rPr>
                <w:rFonts w:cstheme="minorHAnsi"/>
                <w:sz w:val="16"/>
                <w:szCs w:val="16"/>
                <w:lang w:val="ru-RU"/>
              </w:rPr>
              <w:t>Республика Коми</w:t>
            </w:r>
          </w:p>
        </w:tc>
        <w:tc>
          <w:tcPr>
            <w:tcW w:w="405" w:type="pct"/>
          </w:tcPr>
          <w:p w:rsidR="00BD670A" w:rsidRDefault="00BD670A" w:rsidP="006C7D34">
            <w:pPr>
              <w:pStyle w:val="JuPara"/>
              <w:ind w:firstLine="0"/>
              <w:jc w:val="center"/>
              <w:rPr>
                <w:rFonts w:cstheme="minorHAnsi"/>
                <w:sz w:val="16"/>
                <w:szCs w:val="16"/>
                <w:lang w:val="ru-RU"/>
              </w:rPr>
            </w:pPr>
            <w:r w:rsidRPr="000372D4">
              <w:rPr>
                <w:rFonts w:cstheme="minorHAnsi"/>
                <w:sz w:val="16"/>
                <w:szCs w:val="16"/>
                <w:lang w:val="ru-RU"/>
              </w:rPr>
              <w:t xml:space="preserve">18/08/2016 </w:t>
            </w:r>
          </w:p>
          <w:p w:rsidR="006C7D34" w:rsidRPr="006C7D34" w:rsidRDefault="006C7D34" w:rsidP="006C7D34">
            <w:pPr>
              <w:pStyle w:val="JuPara"/>
              <w:ind w:firstLine="0"/>
              <w:rPr>
                <w:rFonts w:cstheme="minorHAnsi"/>
                <w:sz w:val="16"/>
                <w:szCs w:val="16"/>
                <w:lang w:val="ru-RU"/>
              </w:rPr>
            </w:pPr>
            <w:r>
              <w:rPr>
                <w:rFonts w:cstheme="minorHAnsi"/>
                <w:sz w:val="16"/>
                <w:szCs w:val="16"/>
                <w:lang w:val="ru-RU"/>
              </w:rPr>
              <w:t>Рассмотре</w:t>
            </w:r>
            <w:r w:rsidRPr="006C7D34">
              <w:rPr>
                <w:rFonts w:cstheme="minorHAnsi"/>
                <w:sz w:val="16"/>
                <w:szCs w:val="16"/>
                <w:lang w:val="ru-RU"/>
              </w:rPr>
              <w:t xml:space="preserve">ние </w:t>
            </w:r>
          </w:p>
          <w:p w:rsidR="006C7D34" w:rsidRPr="006C7D34" w:rsidRDefault="006C7D34" w:rsidP="006C7D34">
            <w:pPr>
              <w:pStyle w:val="JuPara"/>
              <w:ind w:firstLine="0"/>
              <w:jc w:val="center"/>
              <w:rPr>
                <w:rFonts w:cstheme="minorHAnsi"/>
                <w:sz w:val="16"/>
                <w:szCs w:val="16"/>
                <w:lang w:val="ru-RU"/>
              </w:rPr>
            </w:pPr>
            <w:r w:rsidRPr="006C7D34">
              <w:rPr>
                <w:rFonts w:cstheme="minorHAnsi"/>
                <w:sz w:val="16"/>
                <w:szCs w:val="16"/>
                <w:lang w:val="ru-RU"/>
              </w:rPr>
              <w:t>Длилось дольше, чем</w:t>
            </w:r>
          </w:p>
          <w:p w:rsidR="00BD670A" w:rsidRPr="006C7D34" w:rsidRDefault="00BD670A" w:rsidP="00987A41">
            <w:pPr>
              <w:pStyle w:val="JuPara"/>
              <w:ind w:firstLine="0"/>
              <w:jc w:val="center"/>
              <w:rPr>
                <w:rFonts w:cstheme="minorHAnsi"/>
                <w:sz w:val="16"/>
                <w:szCs w:val="16"/>
                <w:lang w:val="ru-RU"/>
              </w:rPr>
            </w:pPr>
            <w:r w:rsidRPr="006C7D34">
              <w:rPr>
                <w:rFonts w:cstheme="minorHAnsi"/>
                <w:sz w:val="16"/>
                <w:szCs w:val="16"/>
                <w:lang w:val="ru-RU"/>
              </w:rPr>
              <w:t xml:space="preserve">2 </w:t>
            </w:r>
            <w:r w:rsidR="006C7D34">
              <w:rPr>
                <w:rFonts w:cstheme="minorHAnsi"/>
                <w:sz w:val="16"/>
                <w:szCs w:val="16"/>
                <w:lang w:val="ru-RU"/>
              </w:rPr>
              <w:t xml:space="preserve">года </w:t>
            </w:r>
            <w:r w:rsidRPr="006C7D34">
              <w:rPr>
                <w:rFonts w:cstheme="minorHAnsi"/>
                <w:sz w:val="16"/>
                <w:szCs w:val="16"/>
                <w:lang w:val="ru-RU"/>
              </w:rPr>
              <w:t xml:space="preserve"> </w:t>
            </w:r>
            <w:r w:rsidR="006C7D34">
              <w:rPr>
                <w:rFonts w:cstheme="minorHAnsi"/>
                <w:sz w:val="16"/>
                <w:szCs w:val="16"/>
                <w:lang w:val="ru-RU"/>
              </w:rPr>
              <w:t>и</w:t>
            </w:r>
          </w:p>
          <w:p w:rsidR="00BD670A" w:rsidRPr="006C7D34" w:rsidRDefault="00BD670A" w:rsidP="00987A41">
            <w:pPr>
              <w:pStyle w:val="JuPara"/>
              <w:ind w:firstLine="0"/>
              <w:jc w:val="center"/>
              <w:rPr>
                <w:rFonts w:cstheme="minorHAnsi"/>
                <w:sz w:val="16"/>
                <w:szCs w:val="16"/>
                <w:lang w:val="ru-RU"/>
              </w:rPr>
            </w:pPr>
            <w:r w:rsidRPr="006C7D34">
              <w:rPr>
                <w:rFonts w:cstheme="minorHAnsi"/>
                <w:sz w:val="16"/>
                <w:szCs w:val="16"/>
                <w:lang w:val="ru-RU"/>
              </w:rPr>
              <w:t xml:space="preserve">7 </w:t>
            </w:r>
            <w:r w:rsidR="006C7D34">
              <w:rPr>
                <w:rFonts w:cstheme="minorHAnsi"/>
                <w:sz w:val="16"/>
                <w:szCs w:val="16"/>
                <w:lang w:val="ru-RU"/>
              </w:rPr>
              <w:t>месяцев</w:t>
            </w: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&gt; 2</w:t>
            </w:r>
          </w:p>
        </w:tc>
        <w:tc>
          <w:tcPr>
            <w:tcW w:w="887" w:type="pct"/>
          </w:tcPr>
          <w:p w:rsidR="00BD670A" w:rsidRPr="006C7D34" w:rsidRDefault="006C7D34" w:rsidP="00987A41">
            <w:pPr>
              <w:pStyle w:val="JuPara"/>
              <w:ind w:firstLine="0"/>
              <w:rPr>
                <w:rFonts w:cstheme="minorHAnsi"/>
                <w:sz w:val="16"/>
                <w:szCs w:val="16"/>
                <w:lang w:val="ru-RU"/>
              </w:rPr>
            </w:pPr>
            <w:r w:rsidRPr="006C7D34">
              <w:rPr>
                <w:rFonts w:cstheme="minorHAnsi"/>
                <w:sz w:val="16"/>
                <w:szCs w:val="16"/>
                <w:lang w:val="ru-RU"/>
              </w:rPr>
              <w:t>Заявитель назначается в бригаду численностью не менее 100 человек. Бригада занимает здание общежития с жилой площадью 185,4 кв. м. двухъярусные нары, а также другая мебель занимают почти все пространство в спальной зоне, ограничивая движение. Другие условия: плохое санитарное оборудование, отсутствие отопления в туалете; отсутствие питьевой воды; некачественная водопроводная вода.</w:t>
            </w:r>
          </w:p>
        </w:tc>
        <w:tc>
          <w:tcPr>
            <w:tcW w:w="892" w:type="pct"/>
          </w:tcPr>
          <w:p w:rsidR="00BD670A" w:rsidRPr="006C7D34" w:rsidRDefault="006C7D34" w:rsidP="00987A41">
            <w:pPr>
              <w:pStyle w:val="JuPara"/>
              <w:ind w:firstLine="0"/>
              <w:rPr>
                <w:rFonts w:cstheme="minorHAnsi"/>
                <w:sz w:val="16"/>
                <w:szCs w:val="16"/>
                <w:lang w:val="ru-RU"/>
              </w:rPr>
            </w:pPr>
            <w:r w:rsidRPr="006C7D34">
              <w:rPr>
                <w:rFonts w:cstheme="minorHAnsi"/>
                <w:sz w:val="16"/>
                <w:szCs w:val="16"/>
                <w:lang w:val="ru-RU"/>
              </w:rPr>
              <w:t>Правительство не оспаривало условия содержания под стражей, изложенные заявителем.</w:t>
            </w:r>
          </w:p>
        </w:tc>
      </w:tr>
      <w:tr w:rsidR="00BD670A" w:rsidRPr="007F0EB2" w:rsidTr="00BD670A">
        <w:tc>
          <w:tcPr>
            <w:tcW w:w="94" w:type="pct"/>
          </w:tcPr>
          <w:p w:rsidR="00BD670A" w:rsidRPr="007F0EB2" w:rsidRDefault="00BD670A" w:rsidP="00987A41">
            <w:pPr>
              <w:jc w:val="center"/>
              <w:rPr>
                <w:bCs/>
                <w:sz w:val="16"/>
                <w:szCs w:val="16"/>
              </w:rPr>
            </w:pPr>
            <w:r w:rsidRPr="007F0EB2">
              <w:rPr>
                <w:bCs/>
                <w:sz w:val="16"/>
                <w:szCs w:val="16"/>
              </w:rPr>
              <w:t>4.</w:t>
            </w:r>
          </w:p>
        </w:tc>
        <w:tc>
          <w:tcPr>
            <w:tcW w:w="326" w:type="pct"/>
          </w:tcPr>
          <w:p w:rsidR="00BD670A" w:rsidRPr="007F0EB2" w:rsidRDefault="00BD670A" w:rsidP="00987A41">
            <w:pPr>
              <w:jc w:val="center"/>
              <w:rPr>
                <w:bCs/>
                <w:sz w:val="16"/>
                <w:szCs w:val="16"/>
              </w:rPr>
            </w:pPr>
            <w:r w:rsidRPr="007F0EB2">
              <w:rPr>
                <w:bCs/>
                <w:sz w:val="16"/>
                <w:szCs w:val="16"/>
              </w:rPr>
              <w:t>1249/18</w:t>
            </w:r>
          </w:p>
          <w:p w:rsidR="00BD670A" w:rsidRPr="007F0EB2" w:rsidRDefault="00BD670A" w:rsidP="00987A41">
            <w:pPr>
              <w:jc w:val="center"/>
              <w:rPr>
                <w:bCs/>
                <w:sz w:val="16"/>
                <w:szCs w:val="16"/>
              </w:rPr>
            </w:pPr>
            <w:r w:rsidRPr="007F0EB2">
              <w:rPr>
                <w:bCs/>
                <w:sz w:val="16"/>
                <w:szCs w:val="16"/>
              </w:rPr>
              <w:t>10/11/2017</w:t>
            </w:r>
          </w:p>
          <w:p w:rsidR="00BD670A" w:rsidRPr="007F0EB2" w:rsidRDefault="00BD670A" w:rsidP="00987A41">
            <w:pPr>
              <w:jc w:val="center"/>
              <w:rPr>
                <w:bCs/>
                <w:sz w:val="16"/>
                <w:szCs w:val="16"/>
              </w:rPr>
            </w:pPr>
          </w:p>
        </w:tc>
        <w:tc>
          <w:tcPr>
            <w:tcW w:w="374" w:type="pct"/>
          </w:tcPr>
          <w:p w:rsidR="004E4B41" w:rsidRDefault="004E4B41" w:rsidP="00987A41">
            <w:pPr>
              <w:jc w:val="center"/>
              <w:rPr>
                <w:bCs/>
                <w:sz w:val="16"/>
                <w:szCs w:val="16"/>
                <w:lang w:val="ru-RU"/>
              </w:rPr>
            </w:pPr>
            <w:r>
              <w:rPr>
                <w:bCs/>
                <w:sz w:val="16"/>
                <w:szCs w:val="16"/>
                <w:lang w:val="ru-RU"/>
              </w:rPr>
              <w:t>Игорь Владимирович</w:t>
            </w:r>
          </w:p>
          <w:p w:rsidR="00BD670A" w:rsidRPr="007F0EB2" w:rsidRDefault="004E4B41" w:rsidP="00987A41">
            <w:pPr>
              <w:jc w:val="center"/>
              <w:rPr>
                <w:bCs/>
                <w:sz w:val="16"/>
                <w:szCs w:val="16"/>
              </w:rPr>
            </w:pPr>
            <w:proofErr w:type="spellStart"/>
            <w:r w:rsidRPr="004E4B41">
              <w:rPr>
                <w:bCs/>
                <w:sz w:val="16"/>
                <w:szCs w:val="16"/>
              </w:rPr>
              <w:t>Тюрбеев</w:t>
            </w:r>
            <w:proofErr w:type="spellEnd"/>
          </w:p>
          <w:p w:rsidR="00BD670A" w:rsidRPr="007F0EB2" w:rsidRDefault="00BD670A" w:rsidP="00987A41">
            <w:pPr>
              <w:jc w:val="center"/>
              <w:rPr>
                <w:bCs/>
                <w:sz w:val="16"/>
                <w:szCs w:val="16"/>
              </w:rPr>
            </w:pPr>
            <w:r w:rsidRPr="007F0EB2">
              <w:rPr>
                <w:bCs/>
                <w:sz w:val="16"/>
                <w:szCs w:val="16"/>
              </w:rPr>
              <w:t>1975</w:t>
            </w:r>
          </w:p>
        </w:tc>
        <w:tc>
          <w:tcPr>
            <w:tcW w:w="513" w:type="pct"/>
          </w:tcPr>
          <w:p w:rsidR="00BD670A" w:rsidRPr="007F0EB2" w:rsidRDefault="00BD670A" w:rsidP="00987A41">
            <w:pPr>
              <w:pStyle w:val="JuPara"/>
              <w:ind w:firstLine="0"/>
              <w:jc w:val="center"/>
              <w:rPr>
                <w:rFonts w:cstheme="minorHAnsi"/>
                <w:sz w:val="16"/>
                <w:szCs w:val="16"/>
              </w:rPr>
            </w:pPr>
          </w:p>
        </w:tc>
        <w:tc>
          <w:tcPr>
            <w:tcW w:w="37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22/03/2018</w:t>
            </w:r>
          </w:p>
          <w:p w:rsidR="00BD670A" w:rsidRPr="004E4B41" w:rsidRDefault="004E4B41" w:rsidP="00987A41">
            <w:pPr>
              <w:pStyle w:val="JuPara"/>
              <w:ind w:firstLine="0"/>
              <w:jc w:val="center"/>
              <w:rPr>
                <w:rFonts w:cstheme="minorHAnsi"/>
                <w:sz w:val="16"/>
                <w:szCs w:val="16"/>
                <w:lang w:val="ru-RU"/>
              </w:rPr>
            </w:pPr>
            <w:r>
              <w:rPr>
                <w:sz w:val="16"/>
                <w:szCs w:val="16"/>
                <w:lang w:val="ru-RU"/>
              </w:rPr>
              <w:t>Статья 3 и 13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23/07/2018</w:t>
            </w:r>
          </w:p>
        </w:tc>
        <w:tc>
          <w:tcPr>
            <w:tcW w:w="408" w:type="pct"/>
          </w:tcPr>
          <w:p w:rsidR="00BD670A" w:rsidRPr="004E4B41" w:rsidRDefault="004E4B41" w:rsidP="004E4B41">
            <w:pPr>
              <w:pStyle w:val="JuPara"/>
              <w:ind w:firstLine="0"/>
              <w:jc w:val="center"/>
              <w:rPr>
                <w:rFonts w:cstheme="minorHAnsi"/>
                <w:sz w:val="16"/>
                <w:szCs w:val="16"/>
                <w:lang w:val="ru-RU"/>
              </w:rPr>
            </w:pPr>
            <w:r>
              <w:rPr>
                <w:rFonts w:cstheme="minorHAnsi"/>
                <w:sz w:val="16"/>
                <w:szCs w:val="16"/>
                <w:lang w:val="ru-RU"/>
              </w:rPr>
              <w:t>ИК</w:t>
            </w:r>
            <w:r w:rsidR="00BD670A" w:rsidRPr="007F0EB2">
              <w:rPr>
                <w:rFonts w:cstheme="minorHAnsi"/>
                <w:sz w:val="16"/>
                <w:szCs w:val="16"/>
                <w:lang w:val="en-US"/>
              </w:rPr>
              <w:t xml:space="preserve">-5 </w:t>
            </w:r>
            <w:r>
              <w:rPr>
                <w:rFonts w:cstheme="minorHAnsi"/>
                <w:sz w:val="16"/>
                <w:szCs w:val="16"/>
                <w:lang w:val="ru-RU"/>
              </w:rPr>
              <w:t>Республика Мордовия</w:t>
            </w:r>
          </w:p>
        </w:tc>
        <w:tc>
          <w:tcPr>
            <w:tcW w:w="405" w:type="pct"/>
          </w:tcPr>
          <w:p w:rsidR="004E4B41" w:rsidRPr="004E4B41" w:rsidRDefault="00BD670A" w:rsidP="004E4B41">
            <w:pPr>
              <w:pStyle w:val="JuPara"/>
              <w:jc w:val="center"/>
              <w:rPr>
                <w:rFonts w:cstheme="minorHAnsi"/>
                <w:sz w:val="16"/>
                <w:szCs w:val="16"/>
                <w:lang w:val="ru-RU"/>
              </w:rPr>
            </w:pPr>
            <w:r w:rsidRPr="004E4B41">
              <w:rPr>
                <w:rFonts w:cstheme="minorHAnsi"/>
                <w:sz w:val="16"/>
                <w:szCs w:val="16"/>
                <w:lang w:val="ru-RU"/>
              </w:rPr>
              <w:t xml:space="preserve">30/07/2013 </w:t>
            </w:r>
            <w:r w:rsidR="004E4B41" w:rsidRPr="004E4B41">
              <w:rPr>
                <w:rFonts w:cstheme="minorHAnsi"/>
                <w:sz w:val="16"/>
                <w:szCs w:val="16"/>
                <w:lang w:val="ru-RU"/>
              </w:rPr>
              <w:t xml:space="preserve">Рассмотрение </w:t>
            </w:r>
          </w:p>
          <w:p w:rsidR="004E4B41" w:rsidRPr="004E4B41" w:rsidRDefault="004E4B41" w:rsidP="004E4B41">
            <w:pPr>
              <w:pStyle w:val="JuPara"/>
              <w:ind w:firstLine="0"/>
              <w:jc w:val="center"/>
              <w:rPr>
                <w:rFonts w:cstheme="minorHAnsi"/>
                <w:sz w:val="16"/>
                <w:szCs w:val="16"/>
                <w:lang w:val="ru-RU"/>
              </w:rPr>
            </w:pPr>
            <w:r w:rsidRPr="004E4B41">
              <w:rPr>
                <w:rFonts w:cstheme="minorHAnsi"/>
                <w:sz w:val="16"/>
                <w:szCs w:val="16"/>
                <w:lang w:val="ru-RU"/>
              </w:rPr>
              <w:t>Длилось дольше, чем</w:t>
            </w:r>
          </w:p>
          <w:p w:rsidR="00BD670A" w:rsidRPr="004E4B41" w:rsidRDefault="00BD670A" w:rsidP="00987A41">
            <w:pPr>
              <w:pStyle w:val="JuPara"/>
              <w:ind w:firstLine="0"/>
              <w:jc w:val="center"/>
              <w:rPr>
                <w:rFonts w:cstheme="minorHAnsi"/>
                <w:sz w:val="16"/>
                <w:szCs w:val="16"/>
                <w:lang w:val="ru-RU"/>
              </w:rPr>
            </w:pPr>
            <w:r w:rsidRPr="004E4B41">
              <w:rPr>
                <w:rFonts w:cstheme="minorHAnsi"/>
                <w:sz w:val="16"/>
                <w:szCs w:val="16"/>
                <w:lang w:val="ru-RU"/>
              </w:rPr>
              <w:t xml:space="preserve"> 6 </w:t>
            </w:r>
            <w:r w:rsidR="004E4B41">
              <w:rPr>
                <w:rFonts w:cstheme="minorHAnsi"/>
                <w:sz w:val="16"/>
                <w:szCs w:val="16"/>
                <w:lang w:val="ru-RU"/>
              </w:rPr>
              <w:t>лет и</w:t>
            </w:r>
            <w:r w:rsidRPr="004E4B41">
              <w:rPr>
                <w:rFonts w:cstheme="minorHAnsi"/>
                <w:sz w:val="16"/>
                <w:szCs w:val="16"/>
                <w:lang w:val="ru-RU"/>
              </w:rPr>
              <w:t xml:space="preserve"> 7 </w:t>
            </w:r>
            <w:r w:rsidR="004E4B41">
              <w:rPr>
                <w:rFonts w:cstheme="minorHAnsi"/>
                <w:sz w:val="16"/>
                <w:szCs w:val="16"/>
                <w:lang w:val="ru-RU"/>
              </w:rPr>
              <w:t>месяцев</w:t>
            </w:r>
          </w:p>
        </w:tc>
        <w:tc>
          <w:tcPr>
            <w:tcW w:w="260" w:type="pct"/>
          </w:tcPr>
          <w:p w:rsidR="00BD670A" w:rsidRPr="007F0EB2" w:rsidRDefault="00BD670A" w:rsidP="00987A41">
            <w:pPr>
              <w:pStyle w:val="JuPara"/>
              <w:ind w:firstLine="0"/>
              <w:jc w:val="center"/>
              <w:rPr>
                <w:rFonts w:cstheme="minorHAnsi"/>
                <w:sz w:val="16"/>
                <w:szCs w:val="16"/>
                <w:lang w:val="en-US"/>
              </w:rPr>
            </w:pPr>
            <w:r w:rsidRPr="004E4B41">
              <w:rPr>
                <w:rFonts w:cstheme="minorHAnsi"/>
                <w:sz w:val="16"/>
                <w:szCs w:val="16"/>
                <w:lang w:val="ru-RU"/>
              </w:rPr>
              <w:t xml:space="preserve"> </w:t>
            </w:r>
            <w:r w:rsidRPr="007F0EB2">
              <w:rPr>
                <w:rFonts w:cstheme="minorHAnsi"/>
                <w:sz w:val="16"/>
                <w:szCs w:val="16"/>
                <w:lang w:val="en-US"/>
              </w:rPr>
              <w:t>2</w:t>
            </w:r>
          </w:p>
        </w:tc>
        <w:tc>
          <w:tcPr>
            <w:tcW w:w="887" w:type="pct"/>
          </w:tcPr>
          <w:p w:rsidR="006C7D34" w:rsidRPr="006C7D34" w:rsidRDefault="006C7D34" w:rsidP="006C7D34">
            <w:pPr>
              <w:pStyle w:val="JuPara"/>
              <w:rPr>
                <w:rFonts w:cstheme="minorHAnsi"/>
                <w:sz w:val="16"/>
                <w:szCs w:val="16"/>
                <w:lang w:val="ru-RU"/>
              </w:rPr>
            </w:pPr>
            <w:r w:rsidRPr="006C7D34">
              <w:rPr>
                <w:rFonts w:cstheme="minorHAnsi"/>
                <w:sz w:val="16"/>
                <w:szCs w:val="16"/>
                <w:lang w:val="ru-RU"/>
              </w:rPr>
              <w:t xml:space="preserve">Заявитель делит спальное помещение площадью 80 кв. м с 69 другими заключенными. В комнате установлены сорок двухъярусных </w:t>
            </w:r>
            <w:proofErr w:type="spellStart"/>
            <w:proofErr w:type="gramStart"/>
            <w:r w:rsidRPr="006C7D34">
              <w:rPr>
                <w:rFonts w:cstheme="minorHAnsi"/>
                <w:sz w:val="16"/>
                <w:szCs w:val="16"/>
                <w:lang w:val="ru-RU"/>
              </w:rPr>
              <w:t>двухъярусных</w:t>
            </w:r>
            <w:proofErr w:type="spellEnd"/>
            <w:proofErr w:type="gramEnd"/>
            <w:r w:rsidRPr="006C7D34">
              <w:rPr>
                <w:rFonts w:cstheme="minorHAnsi"/>
                <w:sz w:val="16"/>
                <w:szCs w:val="16"/>
                <w:lang w:val="ru-RU"/>
              </w:rPr>
              <w:t xml:space="preserve"> кроватей, ограничивающих передвижение. </w:t>
            </w:r>
            <w:proofErr w:type="gramStart"/>
            <w:r w:rsidRPr="006C7D34">
              <w:rPr>
                <w:rFonts w:cstheme="minorHAnsi"/>
                <w:sz w:val="16"/>
                <w:szCs w:val="16"/>
                <w:lang w:val="ru-RU"/>
              </w:rPr>
              <w:t xml:space="preserve">Другие жалобы: плохой доступ к естественному свету, плохое качество электрического освещения; отсутствие системы искусственной вентиляции; заплесневелые и протекающие стены и потолок; комнаты заражены мышами и насекомыми; недостаточные санитарные условия; отсутствие туалета в </w:t>
            </w:r>
            <w:r w:rsidRPr="006C7D34">
              <w:rPr>
                <w:rFonts w:cstheme="minorHAnsi"/>
                <w:sz w:val="16"/>
                <w:szCs w:val="16"/>
                <w:lang w:val="ru-RU"/>
              </w:rPr>
              <w:lastRenderedPageBreak/>
              <w:t>общежитии, недостаточные унитазы, отсутствие уединения в туалетах, туалеты грязные; недостаточные душевые и время; некачественные постельные принадлежности; недостаточная и некачественная еда.</w:t>
            </w:r>
            <w:proofErr w:type="gramEnd"/>
          </w:p>
          <w:p w:rsidR="00BD670A" w:rsidRPr="006C7D34" w:rsidRDefault="006C7D34" w:rsidP="006C7D34">
            <w:pPr>
              <w:pStyle w:val="JuPara"/>
              <w:ind w:firstLine="0"/>
              <w:rPr>
                <w:rFonts w:cstheme="minorHAnsi"/>
                <w:sz w:val="16"/>
                <w:szCs w:val="16"/>
                <w:lang w:val="ru-RU"/>
              </w:rPr>
            </w:pPr>
            <w:r w:rsidRPr="006C7D34">
              <w:rPr>
                <w:rFonts w:cstheme="minorHAnsi"/>
                <w:sz w:val="16"/>
                <w:szCs w:val="16"/>
                <w:lang w:val="ru-RU"/>
              </w:rPr>
              <w:t>Заявитель представил восемь цветных фотографий общежития, спальных помещений и стиральной комнаты. На одной фотографии изображен фрагмент особо ветхого помещения, с оторвавшейся от стены штукатуркой. Две фотографии демонстрируют ряды металлических двухъярусных кроватей с тонкими матрасами и заплесневелой стеной. На фотографиях в стиральной комнате видны заплесневелые и грязные стены и полы, ржавые раковины и сломанные краны.</w:t>
            </w:r>
            <w:r w:rsidR="00BD670A" w:rsidRPr="006C7D34">
              <w:rPr>
                <w:rFonts w:cstheme="minorHAnsi"/>
                <w:sz w:val="16"/>
                <w:szCs w:val="16"/>
                <w:lang w:val="ru-RU"/>
              </w:rPr>
              <w:t xml:space="preserve"> </w:t>
            </w:r>
          </w:p>
        </w:tc>
        <w:tc>
          <w:tcPr>
            <w:tcW w:w="892" w:type="pct"/>
          </w:tcPr>
          <w:p w:rsidR="006C7D34" w:rsidRPr="006C7D34" w:rsidRDefault="006C7D34" w:rsidP="006C7D34">
            <w:pPr>
              <w:pStyle w:val="JuPara"/>
              <w:rPr>
                <w:rFonts w:cstheme="minorHAnsi"/>
                <w:sz w:val="16"/>
                <w:szCs w:val="16"/>
                <w:lang w:val="ru-RU"/>
              </w:rPr>
            </w:pPr>
            <w:r w:rsidRPr="006C7D34">
              <w:rPr>
                <w:rFonts w:cstheme="minorHAnsi"/>
                <w:sz w:val="16"/>
                <w:szCs w:val="16"/>
                <w:lang w:val="ru-RU"/>
              </w:rPr>
              <w:lastRenderedPageBreak/>
              <w:t>Правительство заявило, что заявитель находится в общежитии площадью 167,08 кв. м. м жилой площади и оборудован 83 кроватями. Поэтому он извлекает выгоду из законодательно установленной нормы в 2 кв. м личного пространства. Они представили три прокурорских заключения от 30 октября 2017 года, 30 января и 19 февраля 2018 года.</w:t>
            </w:r>
          </w:p>
          <w:p w:rsidR="00BD670A" w:rsidRPr="007F0EB2" w:rsidRDefault="006C7D34" w:rsidP="006C7D34">
            <w:pPr>
              <w:pStyle w:val="JuPara"/>
              <w:ind w:firstLine="0"/>
              <w:rPr>
                <w:rFonts w:cstheme="minorHAnsi"/>
                <w:sz w:val="16"/>
                <w:szCs w:val="16"/>
              </w:rPr>
            </w:pPr>
            <w:r w:rsidRPr="006C7D34">
              <w:rPr>
                <w:rFonts w:cstheme="minorHAnsi"/>
                <w:sz w:val="16"/>
                <w:szCs w:val="16"/>
                <w:lang w:val="ru-RU"/>
              </w:rPr>
              <w:t xml:space="preserve">Прокурор пришел к выводу, что жилищные и санитарные условия были “в целом удовлетворительными”. Пищевые </w:t>
            </w:r>
            <w:r w:rsidRPr="006C7D34">
              <w:rPr>
                <w:rFonts w:cstheme="minorHAnsi"/>
                <w:sz w:val="16"/>
                <w:szCs w:val="16"/>
                <w:lang w:val="ru-RU"/>
              </w:rPr>
              <w:lastRenderedPageBreak/>
              <w:t xml:space="preserve">нормы были соблюдены. График купальных дней и смены белья не нарушался. </w:t>
            </w:r>
            <w:proofErr w:type="spellStart"/>
            <w:r w:rsidRPr="006C7D34">
              <w:rPr>
                <w:rFonts w:cstheme="minorHAnsi"/>
                <w:sz w:val="16"/>
                <w:szCs w:val="16"/>
              </w:rPr>
              <w:t>Здесь</w:t>
            </w:r>
            <w:proofErr w:type="spellEnd"/>
            <w:r w:rsidRPr="006C7D34">
              <w:rPr>
                <w:rFonts w:cstheme="minorHAnsi"/>
                <w:sz w:val="16"/>
                <w:szCs w:val="16"/>
              </w:rPr>
              <w:t xml:space="preserve"> </w:t>
            </w:r>
            <w:proofErr w:type="spellStart"/>
            <w:r w:rsidRPr="006C7D34">
              <w:rPr>
                <w:rFonts w:cstheme="minorHAnsi"/>
                <w:sz w:val="16"/>
                <w:szCs w:val="16"/>
              </w:rPr>
              <w:t>было</w:t>
            </w:r>
            <w:proofErr w:type="spellEnd"/>
            <w:r w:rsidRPr="006C7D34">
              <w:rPr>
                <w:rFonts w:cstheme="minorHAnsi"/>
                <w:sz w:val="16"/>
                <w:szCs w:val="16"/>
              </w:rPr>
              <w:t xml:space="preserve"> </w:t>
            </w:r>
            <w:proofErr w:type="spellStart"/>
            <w:r w:rsidRPr="006C7D34">
              <w:rPr>
                <w:rFonts w:cstheme="minorHAnsi"/>
                <w:sz w:val="16"/>
                <w:szCs w:val="16"/>
              </w:rPr>
              <w:t>достаточное</w:t>
            </w:r>
            <w:proofErr w:type="spellEnd"/>
            <w:r w:rsidRPr="006C7D34">
              <w:rPr>
                <w:rFonts w:cstheme="minorHAnsi"/>
                <w:sz w:val="16"/>
                <w:szCs w:val="16"/>
              </w:rPr>
              <w:t xml:space="preserve"> </w:t>
            </w:r>
            <w:proofErr w:type="spellStart"/>
            <w:r w:rsidRPr="006C7D34">
              <w:rPr>
                <w:rFonts w:cstheme="minorHAnsi"/>
                <w:sz w:val="16"/>
                <w:szCs w:val="16"/>
              </w:rPr>
              <w:t>количество</w:t>
            </w:r>
            <w:proofErr w:type="spellEnd"/>
            <w:r w:rsidRPr="006C7D34">
              <w:rPr>
                <w:rFonts w:cstheme="minorHAnsi"/>
                <w:sz w:val="16"/>
                <w:szCs w:val="16"/>
              </w:rPr>
              <w:t xml:space="preserve"> </w:t>
            </w:r>
            <w:proofErr w:type="spellStart"/>
            <w:r w:rsidRPr="006C7D34">
              <w:rPr>
                <w:rFonts w:cstheme="minorHAnsi"/>
                <w:sz w:val="16"/>
                <w:szCs w:val="16"/>
              </w:rPr>
              <w:t>умывальников</w:t>
            </w:r>
            <w:proofErr w:type="spellEnd"/>
            <w:r w:rsidRPr="006C7D34">
              <w:rPr>
                <w:rFonts w:cstheme="minorHAnsi"/>
                <w:sz w:val="16"/>
                <w:szCs w:val="16"/>
              </w:rPr>
              <w:t xml:space="preserve"> и </w:t>
            </w:r>
            <w:proofErr w:type="spellStart"/>
            <w:r w:rsidRPr="006C7D34">
              <w:rPr>
                <w:rFonts w:cstheme="minorHAnsi"/>
                <w:sz w:val="16"/>
                <w:szCs w:val="16"/>
              </w:rPr>
              <w:t>душевых</w:t>
            </w:r>
            <w:proofErr w:type="spellEnd"/>
            <w:r w:rsidRPr="006C7D34">
              <w:rPr>
                <w:rFonts w:cstheme="minorHAnsi"/>
                <w:sz w:val="16"/>
                <w:szCs w:val="16"/>
              </w:rPr>
              <w:t xml:space="preserve"> </w:t>
            </w:r>
            <w:proofErr w:type="spellStart"/>
            <w:r w:rsidRPr="006C7D34">
              <w:rPr>
                <w:rFonts w:cstheme="minorHAnsi"/>
                <w:sz w:val="16"/>
                <w:szCs w:val="16"/>
              </w:rPr>
              <w:t>насадок</w:t>
            </w:r>
            <w:proofErr w:type="spellEnd"/>
            <w:r w:rsidRPr="006C7D34">
              <w:rPr>
                <w:rFonts w:cstheme="minorHAnsi"/>
                <w:sz w:val="16"/>
                <w:szCs w:val="16"/>
              </w:rPr>
              <w:t>.</w:t>
            </w:r>
          </w:p>
        </w:tc>
      </w:tr>
      <w:tr w:rsidR="006C7D34" w:rsidRPr="000372D4" w:rsidTr="00BD670A">
        <w:tc>
          <w:tcPr>
            <w:tcW w:w="94" w:type="pct"/>
          </w:tcPr>
          <w:p w:rsidR="00BD670A" w:rsidRPr="007F0EB2" w:rsidRDefault="00BD670A" w:rsidP="00987A41">
            <w:pPr>
              <w:jc w:val="center"/>
              <w:rPr>
                <w:bCs/>
                <w:sz w:val="16"/>
                <w:szCs w:val="16"/>
              </w:rPr>
            </w:pPr>
            <w:r w:rsidRPr="007F0EB2">
              <w:rPr>
                <w:bCs/>
                <w:sz w:val="16"/>
                <w:szCs w:val="16"/>
              </w:rPr>
              <w:lastRenderedPageBreak/>
              <w:t>5.</w:t>
            </w:r>
          </w:p>
        </w:tc>
        <w:tc>
          <w:tcPr>
            <w:tcW w:w="326" w:type="pct"/>
          </w:tcPr>
          <w:p w:rsidR="00BD670A" w:rsidRPr="007F0EB2" w:rsidRDefault="00BD670A" w:rsidP="00987A41">
            <w:pPr>
              <w:jc w:val="center"/>
              <w:rPr>
                <w:bCs/>
                <w:sz w:val="16"/>
                <w:szCs w:val="16"/>
              </w:rPr>
            </w:pPr>
            <w:r w:rsidRPr="007F0EB2">
              <w:rPr>
                <w:bCs/>
                <w:sz w:val="16"/>
                <w:szCs w:val="16"/>
              </w:rPr>
              <w:t>9152/18</w:t>
            </w:r>
          </w:p>
          <w:p w:rsidR="00BD670A" w:rsidRPr="007F0EB2" w:rsidRDefault="00BD670A" w:rsidP="00987A41">
            <w:pPr>
              <w:jc w:val="center"/>
              <w:rPr>
                <w:bCs/>
                <w:sz w:val="16"/>
                <w:szCs w:val="16"/>
              </w:rPr>
            </w:pPr>
            <w:r w:rsidRPr="007F0EB2">
              <w:rPr>
                <w:bCs/>
                <w:sz w:val="16"/>
                <w:szCs w:val="16"/>
              </w:rPr>
              <w:t>29/03/2018</w:t>
            </w:r>
          </w:p>
        </w:tc>
        <w:tc>
          <w:tcPr>
            <w:tcW w:w="374" w:type="pct"/>
          </w:tcPr>
          <w:p w:rsidR="004E4B41" w:rsidRDefault="004E4B41" w:rsidP="00987A41">
            <w:pPr>
              <w:jc w:val="center"/>
              <w:rPr>
                <w:bCs/>
                <w:sz w:val="16"/>
                <w:szCs w:val="16"/>
                <w:lang w:val="ru-RU"/>
              </w:rPr>
            </w:pPr>
            <w:r>
              <w:rPr>
                <w:bCs/>
                <w:sz w:val="16"/>
                <w:szCs w:val="16"/>
                <w:lang w:val="ru-RU"/>
              </w:rPr>
              <w:t>Владимир Владимирович</w:t>
            </w:r>
          </w:p>
          <w:p w:rsidR="00BD670A" w:rsidRPr="007F0EB2" w:rsidRDefault="004E4B41" w:rsidP="00987A41">
            <w:pPr>
              <w:jc w:val="center"/>
              <w:rPr>
                <w:bCs/>
                <w:sz w:val="16"/>
                <w:szCs w:val="16"/>
              </w:rPr>
            </w:pPr>
            <w:proofErr w:type="spellStart"/>
            <w:r w:rsidRPr="004E4B41">
              <w:rPr>
                <w:bCs/>
                <w:sz w:val="16"/>
                <w:szCs w:val="16"/>
              </w:rPr>
              <w:t>Ефименко</w:t>
            </w:r>
            <w:proofErr w:type="spellEnd"/>
          </w:p>
          <w:p w:rsidR="00BD670A" w:rsidRPr="007F0EB2" w:rsidRDefault="00BD670A" w:rsidP="00987A41">
            <w:pPr>
              <w:jc w:val="center"/>
              <w:rPr>
                <w:bCs/>
                <w:sz w:val="16"/>
                <w:szCs w:val="16"/>
              </w:rPr>
            </w:pPr>
            <w:r w:rsidRPr="007F0EB2">
              <w:rPr>
                <w:bCs/>
                <w:sz w:val="16"/>
                <w:szCs w:val="16"/>
              </w:rPr>
              <w:t>1966</w:t>
            </w:r>
          </w:p>
        </w:tc>
        <w:tc>
          <w:tcPr>
            <w:tcW w:w="513" w:type="pct"/>
          </w:tcPr>
          <w:p w:rsidR="00BD670A" w:rsidRPr="007F0EB2" w:rsidRDefault="00BD670A" w:rsidP="00987A41">
            <w:pPr>
              <w:pStyle w:val="JuPara"/>
              <w:ind w:firstLine="0"/>
              <w:jc w:val="center"/>
              <w:rPr>
                <w:rFonts w:cstheme="minorHAnsi"/>
                <w:sz w:val="16"/>
                <w:szCs w:val="16"/>
              </w:rPr>
            </w:pPr>
          </w:p>
        </w:tc>
        <w:tc>
          <w:tcPr>
            <w:tcW w:w="37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05/07/2018</w:t>
            </w:r>
          </w:p>
          <w:p w:rsidR="00BD670A" w:rsidRPr="004E4B41" w:rsidRDefault="004E4B41" w:rsidP="00987A41">
            <w:pPr>
              <w:pStyle w:val="JuPara"/>
              <w:ind w:firstLine="0"/>
              <w:jc w:val="center"/>
              <w:rPr>
                <w:rFonts w:cstheme="minorHAnsi"/>
                <w:sz w:val="16"/>
                <w:szCs w:val="16"/>
                <w:lang w:val="ru-RU"/>
              </w:rPr>
            </w:pPr>
            <w:r>
              <w:rPr>
                <w:sz w:val="16"/>
                <w:szCs w:val="16"/>
                <w:lang w:val="ru-RU"/>
              </w:rPr>
              <w:t>Статья 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31/10/2018</w:t>
            </w:r>
          </w:p>
        </w:tc>
        <w:tc>
          <w:tcPr>
            <w:tcW w:w="408" w:type="pct"/>
          </w:tcPr>
          <w:p w:rsidR="00BD670A" w:rsidRPr="007F0EB2" w:rsidRDefault="004E4B41" w:rsidP="00987A41">
            <w:pPr>
              <w:pStyle w:val="JuPara"/>
              <w:ind w:firstLine="0"/>
              <w:jc w:val="center"/>
              <w:rPr>
                <w:rFonts w:cstheme="minorHAnsi"/>
                <w:sz w:val="16"/>
                <w:szCs w:val="16"/>
              </w:rPr>
            </w:pPr>
            <w:r>
              <w:rPr>
                <w:rFonts w:cstheme="minorHAnsi"/>
                <w:sz w:val="16"/>
                <w:szCs w:val="16"/>
                <w:lang w:val="ru-RU"/>
              </w:rPr>
              <w:t>ИК</w:t>
            </w:r>
            <w:r w:rsidRPr="007F0EB2">
              <w:rPr>
                <w:rFonts w:cstheme="minorHAnsi"/>
                <w:sz w:val="16"/>
                <w:szCs w:val="16"/>
              </w:rPr>
              <w:t xml:space="preserve">-11 </w:t>
            </w:r>
            <w:proofErr w:type="spellStart"/>
            <w:r w:rsidRPr="00042F58">
              <w:rPr>
                <w:rFonts w:cstheme="minorHAnsi"/>
                <w:sz w:val="16"/>
                <w:szCs w:val="16"/>
              </w:rPr>
              <w:t>Нижегородская</w:t>
            </w:r>
            <w:proofErr w:type="spellEnd"/>
            <w:r w:rsidRPr="00042F58">
              <w:rPr>
                <w:rFonts w:cstheme="minorHAnsi"/>
                <w:sz w:val="16"/>
                <w:szCs w:val="16"/>
              </w:rPr>
              <w:t xml:space="preserve"> </w:t>
            </w:r>
            <w:proofErr w:type="spellStart"/>
            <w:r w:rsidRPr="00042F58">
              <w:rPr>
                <w:rFonts w:cstheme="minorHAnsi"/>
                <w:sz w:val="16"/>
                <w:szCs w:val="16"/>
              </w:rPr>
              <w:t>область</w:t>
            </w:r>
            <w:proofErr w:type="spellEnd"/>
          </w:p>
        </w:tc>
        <w:tc>
          <w:tcPr>
            <w:tcW w:w="405" w:type="pct"/>
          </w:tcPr>
          <w:p w:rsidR="004E4B41" w:rsidRPr="004E4B41" w:rsidRDefault="00BD670A" w:rsidP="004E4B41">
            <w:pPr>
              <w:pStyle w:val="JuPara"/>
              <w:jc w:val="center"/>
              <w:rPr>
                <w:rFonts w:cstheme="minorHAnsi"/>
                <w:sz w:val="16"/>
                <w:szCs w:val="16"/>
                <w:lang w:val="ru-RU"/>
              </w:rPr>
            </w:pPr>
            <w:r w:rsidRPr="004E4B41">
              <w:rPr>
                <w:rFonts w:cstheme="minorHAnsi"/>
                <w:sz w:val="16"/>
                <w:szCs w:val="16"/>
                <w:lang w:val="ru-RU"/>
              </w:rPr>
              <w:t xml:space="preserve">25/08/2014 </w:t>
            </w:r>
            <w:r w:rsidR="004E4B41" w:rsidRPr="004E4B41">
              <w:rPr>
                <w:rFonts w:cstheme="minorHAnsi"/>
                <w:sz w:val="16"/>
                <w:szCs w:val="16"/>
                <w:lang w:val="ru-RU"/>
              </w:rPr>
              <w:t xml:space="preserve">Рассмотрение </w:t>
            </w:r>
          </w:p>
          <w:p w:rsidR="00BD670A" w:rsidRPr="004E4B41" w:rsidRDefault="004E4B41" w:rsidP="004E4B41">
            <w:pPr>
              <w:pStyle w:val="JuPara"/>
              <w:ind w:firstLine="0"/>
              <w:jc w:val="center"/>
              <w:rPr>
                <w:rFonts w:cstheme="minorHAnsi"/>
                <w:sz w:val="16"/>
                <w:szCs w:val="16"/>
                <w:lang w:val="ru-RU"/>
              </w:rPr>
            </w:pPr>
            <w:r w:rsidRPr="004E4B41">
              <w:rPr>
                <w:rFonts w:cstheme="minorHAnsi"/>
                <w:sz w:val="16"/>
                <w:szCs w:val="16"/>
                <w:lang w:val="ru-RU"/>
              </w:rPr>
              <w:t>Длилось дольше, чем</w:t>
            </w:r>
          </w:p>
          <w:p w:rsidR="00BD670A" w:rsidRPr="004E4B41" w:rsidRDefault="004E4B41" w:rsidP="00987A41">
            <w:pPr>
              <w:pStyle w:val="JuPara"/>
              <w:ind w:firstLine="0"/>
              <w:jc w:val="center"/>
              <w:rPr>
                <w:rFonts w:cstheme="minorHAnsi"/>
                <w:sz w:val="16"/>
                <w:szCs w:val="16"/>
                <w:lang w:val="ru-RU"/>
              </w:rPr>
            </w:pPr>
            <w:r>
              <w:rPr>
                <w:rFonts w:cstheme="minorHAnsi"/>
                <w:sz w:val="16"/>
                <w:szCs w:val="16"/>
                <w:lang w:val="ru-RU"/>
              </w:rPr>
              <w:t xml:space="preserve">4года и </w:t>
            </w:r>
          </w:p>
          <w:p w:rsidR="00BD670A" w:rsidRPr="004E4B41" w:rsidRDefault="00BD670A" w:rsidP="004E4B41">
            <w:pPr>
              <w:pStyle w:val="JuPara"/>
              <w:ind w:firstLine="0"/>
              <w:jc w:val="center"/>
              <w:rPr>
                <w:rFonts w:cstheme="minorHAnsi"/>
                <w:sz w:val="16"/>
                <w:szCs w:val="16"/>
                <w:lang w:val="ru-RU"/>
              </w:rPr>
            </w:pPr>
            <w:r w:rsidRPr="007F0EB2">
              <w:rPr>
                <w:rFonts w:cstheme="minorHAnsi"/>
                <w:sz w:val="16"/>
                <w:szCs w:val="16"/>
              </w:rPr>
              <w:t xml:space="preserve">6 </w:t>
            </w:r>
            <w:r w:rsidR="004E4B41">
              <w:rPr>
                <w:rFonts w:cstheme="minorHAnsi"/>
                <w:sz w:val="16"/>
                <w:szCs w:val="16"/>
                <w:lang w:val="ru-RU"/>
              </w:rPr>
              <w:t>месяцев</w:t>
            </w: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&gt;2</w:t>
            </w:r>
          </w:p>
        </w:tc>
        <w:tc>
          <w:tcPr>
            <w:tcW w:w="887" w:type="pct"/>
          </w:tcPr>
          <w:p w:rsidR="00BD670A" w:rsidRPr="006C7D34" w:rsidRDefault="006C7D34" w:rsidP="00987A41">
            <w:pPr>
              <w:pStyle w:val="JuPara"/>
              <w:ind w:firstLine="0"/>
              <w:rPr>
                <w:rFonts w:cstheme="minorHAnsi"/>
                <w:sz w:val="16"/>
                <w:szCs w:val="16"/>
                <w:lang w:val="ru-RU"/>
              </w:rPr>
            </w:pPr>
            <w:r w:rsidRPr="006C7D34">
              <w:rPr>
                <w:rFonts w:cstheme="minorHAnsi"/>
                <w:sz w:val="16"/>
                <w:szCs w:val="16"/>
                <w:lang w:val="ru-RU"/>
              </w:rPr>
              <w:t>Заявитель делит спальное помещение площадью 91,8 кв. м. м с 49 заключенными. Другие жалобы: недостаточное гигиеническое и туалетное оборудование; прогулочный двор площадью 70 кв. м. м часто используется 360 заключенными одновременно; некачественная пища без свежих фруктов, овощей или мяса.</w:t>
            </w:r>
          </w:p>
        </w:tc>
        <w:tc>
          <w:tcPr>
            <w:tcW w:w="892" w:type="pct"/>
          </w:tcPr>
          <w:p w:rsidR="006C7D34" w:rsidRPr="006C7D34" w:rsidRDefault="006C7D34" w:rsidP="006C7D34">
            <w:pPr>
              <w:pStyle w:val="JuPara"/>
              <w:rPr>
                <w:rFonts w:cstheme="minorHAnsi"/>
                <w:sz w:val="16"/>
                <w:szCs w:val="16"/>
                <w:lang w:val="ru-RU"/>
              </w:rPr>
            </w:pPr>
            <w:r w:rsidRPr="006C7D34">
              <w:rPr>
                <w:rFonts w:cstheme="minorHAnsi"/>
                <w:sz w:val="16"/>
                <w:szCs w:val="16"/>
                <w:lang w:val="ru-RU"/>
              </w:rPr>
              <w:t xml:space="preserve">Без каких-либо комментариев Правительство представило копии справок, выданных директором колонии в августе 2018 года, и цветные фотографии помещений колонии. Максимальная вместимость колонии составляла 1319 человек. В колонии в основном размещались бывшие сотрудники правоохранительных и судебных органов. До февраля 2018 года был превышен лимит максимальной вместимости объекта, а значит, и потребность в 2 </w:t>
            </w:r>
            <w:r w:rsidRPr="006C7D34">
              <w:rPr>
                <w:rFonts w:cstheme="minorHAnsi"/>
                <w:sz w:val="16"/>
                <w:szCs w:val="16"/>
                <w:lang w:val="ru-RU"/>
              </w:rPr>
              <w:lastRenderedPageBreak/>
              <w:t>кв. м. личного пространства не наблюдалось.</w:t>
            </w:r>
          </w:p>
          <w:p w:rsidR="006C7D34" w:rsidRPr="006C7D34" w:rsidRDefault="006C7D34" w:rsidP="006C7D34">
            <w:pPr>
              <w:pStyle w:val="JuPara"/>
              <w:rPr>
                <w:rFonts w:cstheme="minorHAnsi"/>
                <w:sz w:val="16"/>
                <w:szCs w:val="16"/>
                <w:lang w:val="ru-RU"/>
              </w:rPr>
            </w:pPr>
            <w:r w:rsidRPr="006C7D34">
              <w:rPr>
                <w:rFonts w:cstheme="minorHAnsi"/>
                <w:sz w:val="16"/>
                <w:szCs w:val="16"/>
                <w:lang w:val="ru-RU"/>
              </w:rPr>
              <w:t xml:space="preserve">Заявитель отбывает наказание в бригаде из 82 заключенных, которые делят жилое помещение площадью 165,7 кв. м. Его общая площадь составляет 43,9 кв. м. и вмещает 22 заключенных. Меры, принимаемые администрацией колонии, в том числе перевод в другую колонию, требование прекратить направление заключенных в колонию и т.д., уменьшилось число заключенных. Общие камеры освещаются естественным и электрическим светом. Здесь есть искусственная вентиляция и центральное отопление. В каждой камере  есть ванная комната. Унитазы установлены в металлических кабинах для уединения. Заключенные купаются два раза в неделю. В ванной комнате имеется 16 душевых </w:t>
            </w:r>
            <w:proofErr w:type="spellStart"/>
            <w:r w:rsidRPr="006C7D34">
              <w:rPr>
                <w:rFonts w:cstheme="minorHAnsi"/>
                <w:sz w:val="16"/>
                <w:szCs w:val="16"/>
                <w:lang w:val="ru-RU"/>
              </w:rPr>
              <w:t>головок</w:t>
            </w:r>
            <w:proofErr w:type="gramStart"/>
            <w:r w:rsidRPr="006C7D34">
              <w:rPr>
                <w:rFonts w:cstheme="minorHAnsi"/>
                <w:sz w:val="16"/>
                <w:szCs w:val="16"/>
                <w:lang w:val="ru-RU"/>
              </w:rPr>
              <w:t>,к</w:t>
            </w:r>
            <w:proofErr w:type="gramEnd"/>
            <w:r w:rsidRPr="006C7D34">
              <w:rPr>
                <w:rFonts w:cstheme="minorHAnsi"/>
                <w:sz w:val="16"/>
                <w:szCs w:val="16"/>
                <w:lang w:val="ru-RU"/>
              </w:rPr>
              <w:t>оторыми</w:t>
            </w:r>
            <w:proofErr w:type="spellEnd"/>
            <w:r w:rsidRPr="006C7D34">
              <w:rPr>
                <w:rFonts w:cstheme="minorHAnsi"/>
                <w:sz w:val="16"/>
                <w:szCs w:val="16"/>
                <w:lang w:val="ru-RU"/>
              </w:rPr>
              <w:t xml:space="preserve"> одновременно пользуются до 30 заключенных. Заключенные двух бригад делят прогулочный двор площадью 120 кв. м., которым можно пользоваться в любое время суток без ограничений. Они также имеют доступ к тюремному спортивному центру и другой части двора со спортивным снаряжением, согласно расписанию.</w:t>
            </w:r>
          </w:p>
          <w:p w:rsidR="00BD670A" w:rsidRPr="006C7D34" w:rsidRDefault="006C7D34" w:rsidP="006C7D34">
            <w:pPr>
              <w:pStyle w:val="JuPara"/>
              <w:ind w:firstLine="0"/>
              <w:rPr>
                <w:rFonts w:cstheme="minorHAnsi"/>
                <w:sz w:val="16"/>
                <w:szCs w:val="16"/>
                <w:lang w:val="ru-RU"/>
              </w:rPr>
            </w:pPr>
            <w:r w:rsidRPr="006C7D34">
              <w:rPr>
                <w:rFonts w:cstheme="minorHAnsi"/>
                <w:sz w:val="16"/>
                <w:szCs w:val="16"/>
                <w:lang w:val="ru-RU"/>
              </w:rPr>
              <w:lastRenderedPageBreak/>
              <w:t>Почти 400 заключенных работают в колонии на швейных, деревообрабатывающих и металлообрабатывающих производствах, а также в пекарне и упаковочном цехе.</w:t>
            </w:r>
          </w:p>
        </w:tc>
      </w:tr>
      <w:tr w:rsidR="00BD670A" w:rsidRPr="007F0EB2" w:rsidTr="00BD670A">
        <w:tc>
          <w:tcPr>
            <w:tcW w:w="94" w:type="pct"/>
          </w:tcPr>
          <w:p w:rsidR="00BD670A" w:rsidRPr="007F0EB2" w:rsidRDefault="00BD670A" w:rsidP="00987A41">
            <w:pPr>
              <w:jc w:val="center"/>
              <w:rPr>
                <w:bCs/>
                <w:sz w:val="16"/>
                <w:szCs w:val="16"/>
              </w:rPr>
            </w:pPr>
            <w:r w:rsidRPr="007F0EB2">
              <w:rPr>
                <w:bCs/>
                <w:sz w:val="16"/>
                <w:szCs w:val="16"/>
              </w:rPr>
              <w:lastRenderedPageBreak/>
              <w:t>6.</w:t>
            </w:r>
          </w:p>
        </w:tc>
        <w:tc>
          <w:tcPr>
            <w:tcW w:w="326" w:type="pct"/>
          </w:tcPr>
          <w:p w:rsidR="00BD670A" w:rsidRPr="007F0EB2" w:rsidRDefault="00BD670A" w:rsidP="00987A41">
            <w:pPr>
              <w:jc w:val="center"/>
              <w:rPr>
                <w:bCs/>
                <w:sz w:val="16"/>
                <w:szCs w:val="16"/>
              </w:rPr>
            </w:pPr>
            <w:r w:rsidRPr="007F0EB2">
              <w:rPr>
                <w:bCs/>
                <w:sz w:val="16"/>
                <w:szCs w:val="16"/>
              </w:rPr>
              <w:t>14988/18</w:t>
            </w:r>
          </w:p>
          <w:p w:rsidR="00BD670A" w:rsidRPr="007F0EB2" w:rsidRDefault="00BD670A" w:rsidP="00987A41">
            <w:pPr>
              <w:pStyle w:val="JuPara"/>
              <w:ind w:firstLine="0"/>
              <w:jc w:val="center"/>
              <w:rPr>
                <w:rFonts w:cstheme="minorHAnsi"/>
                <w:b/>
                <w:sz w:val="16"/>
                <w:szCs w:val="16"/>
              </w:rPr>
            </w:pPr>
            <w:r w:rsidRPr="007F0EB2">
              <w:rPr>
                <w:bCs/>
                <w:sz w:val="16"/>
                <w:szCs w:val="16"/>
              </w:rPr>
              <w:t>13/03/2018</w:t>
            </w:r>
          </w:p>
        </w:tc>
        <w:tc>
          <w:tcPr>
            <w:tcW w:w="374" w:type="pct"/>
          </w:tcPr>
          <w:p w:rsidR="00BD670A" w:rsidRPr="004E4B41" w:rsidRDefault="004E4B41" w:rsidP="00987A41">
            <w:pPr>
              <w:jc w:val="center"/>
              <w:rPr>
                <w:bCs/>
                <w:sz w:val="16"/>
                <w:szCs w:val="16"/>
                <w:lang w:val="ru-RU"/>
              </w:rPr>
            </w:pPr>
            <w:r>
              <w:rPr>
                <w:bCs/>
                <w:sz w:val="16"/>
                <w:szCs w:val="16"/>
                <w:lang w:val="ru-RU"/>
              </w:rPr>
              <w:t>Дмитрий Анатольевич</w:t>
            </w:r>
          </w:p>
          <w:p w:rsidR="004E4B41" w:rsidRDefault="004E4B41" w:rsidP="00987A41">
            <w:pPr>
              <w:pStyle w:val="JuPara"/>
              <w:ind w:firstLine="0"/>
              <w:jc w:val="center"/>
              <w:rPr>
                <w:bCs/>
                <w:sz w:val="16"/>
                <w:szCs w:val="16"/>
                <w:lang w:val="ru-RU"/>
              </w:rPr>
            </w:pPr>
            <w:proofErr w:type="spellStart"/>
            <w:r w:rsidRPr="004E4B41">
              <w:rPr>
                <w:bCs/>
                <w:sz w:val="16"/>
                <w:szCs w:val="16"/>
              </w:rPr>
              <w:t>Усольцев</w:t>
            </w:r>
            <w:proofErr w:type="spellEnd"/>
          </w:p>
          <w:p w:rsidR="00BD670A" w:rsidRPr="007F0EB2" w:rsidRDefault="00BD670A" w:rsidP="00987A41">
            <w:pPr>
              <w:pStyle w:val="JuPara"/>
              <w:ind w:firstLine="0"/>
              <w:jc w:val="center"/>
              <w:rPr>
                <w:rFonts w:cstheme="minorHAnsi"/>
                <w:b/>
                <w:sz w:val="16"/>
                <w:szCs w:val="16"/>
              </w:rPr>
            </w:pPr>
            <w:r w:rsidRPr="007F0EB2">
              <w:rPr>
                <w:bCs/>
                <w:sz w:val="16"/>
                <w:szCs w:val="16"/>
              </w:rPr>
              <w:t>1975</w:t>
            </w:r>
          </w:p>
        </w:tc>
        <w:tc>
          <w:tcPr>
            <w:tcW w:w="513" w:type="pct"/>
          </w:tcPr>
          <w:p w:rsidR="00BD670A" w:rsidRPr="007F0EB2" w:rsidRDefault="00BD670A" w:rsidP="00987A41">
            <w:pPr>
              <w:pStyle w:val="JuPara"/>
              <w:ind w:firstLine="0"/>
              <w:jc w:val="center"/>
              <w:rPr>
                <w:rFonts w:cstheme="minorHAnsi"/>
                <w:sz w:val="16"/>
                <w:szCs w:val="16"/>
              </w:rPr>
            </w:pPr>
          </w:p>
        </w:tc>
        <w:tc>
          <w:tcPr>
            <w:tcW w:w="374" w:type="pct"/>
          </w:tcPr>
          <w:p w:rsidR="00BD670A" w:rsidRPr="007F0EB2" w:rsidRDefault="00BD670A" w:rsidP="00987A41">
            <w:pPr>
              <w:pStyle w:val="JuPara"/>
              <w:ind w:firstLine="0"/>
              <w:jc w:val="center"/>
              <w:rPr>
                <w:sz w:val="16"/>
                <w:szCs w:val="16"/>
              </w:rPr>
            </w:pPr>
            <w:r w:rsidRPr="007F0EB2">
              <w:rPr>
                <w:rFonts w:cstheme="minorHAnsi"/>
                <w:sz w:val="16"/>
                <w:szCs w:val="16"/>
              </w:rPr>
              <w:t>07/06/2018</w:t>
            </w:r>
          </w:p>
          <w:p w:rsidR="00BD670A" w:rsidRPr="004E4B41" w:rsidRDefault="004E4B41" w:rsidP="00987A41">
            <w:pPr>
              <w:pStyle w:val="JuPara"/>
              <w:ind w:firstLine="0"/>
              <w:jc w:val="center"/>
              <w:rPr>
                <w:rFonts w:cstheme="minorHAnsi"/>
                <w:b/>
                <w:sz w:val="16"/>
                <w:szCs w:val="16"/>
                <w:lang w:val="ru-RU"/>
              </w:rPr>
            </w:pPr>
            <w:r>
              <w:rPr>
                <w:sz w:val="16"/>
                <w:szCs w:val="16"/>
                <w:lang w:val="ru-RU"/>
              </w:rPr>
              <w:t>Статья 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04/10/2018</w:t>
            </w:r>
          </w:p>
        </w:tc>
        <w:tc>
          <w:tcPr>
            <w:tcW w:w="408" w:type="pct"/>
          </w:tcPr>
          <w:p w:rsidR="00BD670A" w:rsidRPr="004E4B41" w:rsidRDefault="004E4B41" w:rsidP="004E4B41">
            <w:pPr>
              <w:pStyle w:val="JuPara"/>
              <w:ind w:firstLine="0"/>
              <w:jc w:val="center"/>
              <w:rPr>
                <w:rFonts w:cstheme="minorHAnsi"/>
                <w:sz w:val="16"/>
                <w:szCs w:val="16"/>
                <w:lang w:val="ru-RU"/>
              </w:rPr>
            </w:pPr>
            <w:r>
              <w:rPr>
                <w:rFonts w:cstheme="minorHAnsi"/>
                <w:sz w:val="16"/>
                <w:szCs w:val="16"/>
                <w:lang w:val="ru-RU"/>
              </w:rPr>
              <w:t>ИК</w:t>
            </w:r>
            <w:r w:rsidR="00BD670A" w:rsidRPr="007F0EB2">
              <w:rPr>
                <w:rFonts w:cstheme="minorHAnsi"/>
                <w:sz w:val="16"/>
                <w:szCs w:val="16"/>
              </w:rPr>
              <w:t xml:space="preserve">-13 </w:t>
            </w:r>
            <w:r>
              <w:rPr>
                <w:rFonts w:cstheme="minorHAnsi"/>
                <w:sz w:val="16"/>
                <w:szCs w:val="16"/>
                <w:lang w:val="ru-RU"/>
              </w:rPr>
              <w:t>Свердловский район</w:t>
            </w:r>
          </w:p>
        </w:tc>
        <w:tc>
          <w:tcPr>
            <w:tcW w:w="405" w:type="pct"/>
          </w:tcPr>
          <w:p w:rsidR="00BD670A" w:rsidRPr="007F0EB2" w:rsidRDefault="004E4B41" w:rsidP="00987A41">
            <w:pPr>
              <w:pStyle w:val="JuPara"/>
              <w:ind w:firstLine="0"/>
              <w:jc w:val="center"/>
              <w:rPr>
                <w:rFonts w:cstheme="minorHAnsi"/>
                <w:sz w:val="16"/>
                <w:szCs w:val="16"/>
              </w:rPr>
            </w:pPr>
            <w:r>
              <w:rPr>
                <w:rFonts w:cstheme="minorHAnsi"/>
                <w:sz w:val="16"/>
                <w:szCs w:val="16"/>
                <w:lang w:val="ru-RU"/>
              </w:rPr>
              <w:t xml:space="preserve">С </w:t>
            </w:r>
            <w:r>
              <w:rPr>
                <w:rFonts w:cstheme="minorHAnsi"/>
                <w:sz w:val="16"/>
                <w:szCs w:val="16"/>
              </w:rPr>
              <w:t xml:space="preserve">21/01/ 2017 </w:t>
            </w:r>
            <w:r>
              <w:rPr>
                <w:rFonts w:cstheme="minorHAnsi"/>
                <w:sz w:val="16"/>
                <w:szCs w:val="16"/>
                <w:lang w:val="ru-RU"/>
              </w:rPr>
              <w:t xml:space="preserve">по </w:t>
            </w:r>
            <w:r w:rsidR="00BD670A" w:rsidRPr="007F0EB2">
              <w:rPr>
                <w:rFonts w:cstheme="minorHAnsi"/>
                <w:sz w:val="16"/>
                <w:szCs w:val="16"/>
              </w:rPr>
              <w:t>26/09/ 2017</w:t>
            </w:r>
          </w:p>
          <w:p w:rsidR="00BD670A" w:rsidRPr="004E4B41" w:rsidRDefault="00BD670A" w:rsidP="00987A41">
            <w:pPr>
              <w:pStyle w:val="JuPara"/>
              <w:ind w:firstLine="0"/>
              <w:jc w:val="center"/>
              <w:rPr>
                <w:rFonts w:cstheme="minorHAnsi"/>
                <w:sz w:val="16"/>
                <w:szCs w:val="16"/>
                <w:lang w:val="ru-RU"/>
              </w:rPr>
            </w:pPr>
          </w:p>
        </w:tc>
        <w:tc>
          <w:tcPr>
            <w:tcW w:w="260" w:type="pct"/>
          </w:tcPr>
          <w:p w:rsidR="00BD670A" w:rsidRPr="007F0EB2" w:rsidRDefault="00BD670A" w:rsidP="00987A41">
            <w:pPr>
              <w:pStyle w:val="JuPara"/>
              <w:rPr>
                <w:rFonts w:cstheme="minorHAnsi"/>
                <w:sz w:val="16"/>
                <w:szCs w:val="16"/>
              </w:rPr>
            </w:pPr>
            <w:r w:rsidRPr="007F0EB2">
              <w:rPr>
                <w:rFonts w:cstheme="minorHAnsi"/>
                <w:sz w:val="16"/>
                <w:szCs w:val="16"/>
              </w:rPr>
              <w:t>2</w:t>
            </w:r>
          </w:p>
        </w:tc>
        <w:tc>
          <w:tcPr>
            <w:tcW w:w="887" w:type="pct"/>
          </w:tcPr>
          <w:p w:rsidR="00BD670A" w:rsidRPr="006C7D34" w:rsidRDefault="006C7D34" w:rsidP="00987A41">
            <w:pPr>
              <w:pStyle w:val="JuPara"/>
              <w:ind w:firstLine="0"/>
              <w:rPr>
                <w:rFonts w:cstheme="minorHAnsi"/>
                <w:sz w:val="16"/>
                <w:szCs w:val="16"/>
                <w:lang w:val="ru-RU"/>
              </w:rPr>
            </w:pPr>
            <w:r w:rsidRPr="006C7D34">
              <w:rPr>
                <w:rFonts w:cstheme="minorHAnsi"/>
                <w:sz w:val="16"/>
                <w:szCs w:val="16"/>
                <w:lang w:val="ru-RU"/>
              </w:rPr>
              <w:t xml:space="preserve">Заявитель делил участок площадью 8 кв. м. с 7 другими заключенными. Летом здесь было жарко, а </w:t>
            </w:r>
            <w:proofErr w:type="spellStart"/>
            <w:proofErr w:type="gramStart"/>
            <w:r w:rsidRPr="006C7D34">
              <w:rPr>
                <w:rFonts w:cstheme="minorHAnsi"/>
                <w:sz w:val="16"/>
                <w:szCs w:val="16"/>
                <w:lang w:val="ru-RU"/>
              </w:rPr>
              <w:t>зимой-холодно</w:t>
            </w:r>
            <w:proofErr w:type="spellEnd"/>
            <w:proofErr w:type="gramEnd"/>
            <w:r w:rsidRPr="006C7D34">
              <w:rPr>
                <w:rFonts w:cstheme="minorHAnsi"/>
                <w:sz w:val="16"/>
                <w:szCs w:val="16"/>
                <w:lang w:val="ru-RU"/>
              </w:rPr>
              <w:t>. Заключенным не давали надлежащей одежды. Еда была скудной и не включала в себя мясо, свежие овощи и фрукты.</w:t>
            </w:r>
          </w:p>
        </w:tc>
        <w:tc>
          <w:tcPr>
            <w:tcW w:w="892" w:type="pct"/>
          </w:tcPr>
          <w:p w:rsidR="006C7D34" w:rsidRPr="006C7D34" w:rsidRDefault="006C7D34" w:rsidP="006C7D34">
            <w:pPr>
              <w:pStyle w:val="JuPara"/>
              <w:rPr>
                <w:rFonts w:cstheme="minorHAnsi"/>
                <w:sz w:val="16"/>
                <w:szCs w:val="16"/>
                <w:lang w:val="ru-RU"/>
              </w:rPr>
            </w:pPr>
            <w:r w:rsidRPr="006C7D34">
              <w:rPr>
                <w:rFonts w:cstheme="minorHAnsi"/>
                <w:sz w:val="16"/>
                <w:szCs w:val="16"/>
                <w:lang w:val="ru-RU"/>
              </w:rPr>
              <w:t>Опираясь на отчеты прокуроров и справки, выданные директором колонии, правительство отрицало, что в колонии была переполненность. У претендента всегда было не менее 2 кв. м. м личного пространства, индивидуальное спальное место, постельные принадлежности и столовые приборы. Сначала его направили в бригаду № 7, а затем в бригаду № 2. 95 заключенных из бригады № 7 проживали в помещении площадью 238,2 кв. м. м (оборудовано 119 спальных мест). 85 задержанных из бригады № 2 делили 183,75 кв. м. м. с 91 спальным местом.</w:t>
            </w:r>
          </w:p>
          <w:p w:rsidR="006C7D34" w:rsidRPr="000372D4" w:rsidRDefault="006C7D34" w:rsidP="006C7D34">
            <w:pPr>
              <w:pStyle w:val="JuPara"/>
              <w:rPr>
                <w:rFonts w:cstheme="minorHAnsi"/>
                <w:sz w:val="16"/>
                <w:szCs w:val="16"/>
                <w:lang w:val="ru-RU"/>
              </w:rPr>
            </w:pPr>
            <w:r w:rsidRPr="006C7D34">
              <w:rPr>
                <w:rFonts w:cstheme="minorHAnsi"/>
                <w:sz w:val="16"/>
                <w:szCs w:val="16"/>
                <w:lang w:val="ru-RU"/>
              </w:rPr>
              <w:t xml:space="preserve">Остальные условия содержания в колонии соответствовали требованиям закона. Бригада № 7 использовала туалетную комнату с 14 раковинами, 9 унитазами и 3 писсуарами. Унитазы были разделены перегородками. </w:t>
            </w:r>
            <w:r w:rsidRPr="000372D4">
              <w:rPr>
                <w:rFonts w:cstheme="minorHAnsi"/>
                <w:sz w:val="16"/>
                <w:szCs w:val="16"/>
                <w:lang w:val="ru-RU"/>
              </w:rPr>
              <w:t>Бригада № 2 имела туалетную комнату с 13 раковинами, 7 унитазами и 2 писсуарами.</w:t>
            </w:r>
          </w:p>
          <w:p w:rsidR="00BD670A" w:rsidRPr="006C7D34" w:rsidRDefault="006C7D34" w:rsidP="006C7D34">
            <w:pPr>
              <w:pStyle w:val="JuPara"/>
              <w:ind w:firstLine="0"/>
              <w:rPr>
                <w:rFonts w:cstheme="minorHAnsi"/>
                <w:sz w:val="16"/>
                <w:szCs w:val="16"/>
              </w:rPr>
            </w:pPr>
            <w:r w:rsidRPr="006C7D34">
              <w:rPr>
                <w:rFonts w:cstheme="minorHAnsi"/>
                <w:sz w:val="16"/>
                <w:szCs w:val="16"/>
                <w:lang w:val="ru-RU"/>
              </w:rPr>
              <w:t xml:space="preserve">Спальные помещения имели большое количество окон, которые </w:t>
            </w:r>
            <w:r w:rsidRPr="006C7D34">
              <w:rPr>
                <w:rFonts w:cstheme="minorHAnsi"/>
                <w:sz w:val="16"/>
                <w:szCs w:val="16"/>
                <w:lang w:val="ru-RU"/>
              </w:rPr>
              <w:lastRenderedPageBreak/>
              <w:t xml:space="preserve">можно было открыть для вентиляции. Централизованная система отопления функционировала должным образом, и общежития отапливались с 15 сентября по 15 мая каждого года. Температура не опускалась ниже 18 градусов по Цельсию. Санитарные условия в общежитиях были удовлетворительными. В спальном помещении не было ни грызунов, ни насекомых. Заключенные могли принимать душ два раза в неделю в течение не менее 15 минут. </w:t>
            </w:r>
            <w:proofErr w:type="spellStart"/>
            <w:r w:rsidRPr="006C7D34">
              <w:rPr>
                <w:rFonts w:cstheme="minorHAnsi"/>
                <w:sz w:val="16"/>
                <w:szCs w:val="16"/>
              </w:rPr>
              <w:t>После</w:t>
            </w:r>
            <w:proofErr w:type="spellEnd"/>
            <w:r w:rsidRPr="006C7D34">
              <w:rPr>
                <w:rFonts w:cstheme="minorHAnsi"/>
                <w:sz w:val="16"/>
                <w:szCs w:val="16"/>
              </w:rPr>
              <w:t xml:space="preserve"> </w:t>
            </w:r>
            <w:proofErr w:type="spellStart"/>
            <w:r w:rsidRPr="006C7D34">
              <w:rPr>
                <w:rFonts w:cstheme="minorHAnsi"/>
                <w:sz w:val="16"/>
                <w:szCs w:val="16"/>
              </w:rPr>
              <w:t>душа</w:t>
            </w:r>
            <w:proofErr w:type="spellEnd"/>
            <w:r w:rsidRPr="006C7D34">
              <w:rPr>
                <w:rFonts w:cstheme="minorHAnsi"/>
                <w:sz w:val="16"/>
                <w:szCs w:val="16"/>
              </w:rPr>
              <w:t xml:space="preserve"> </w:t>
            </w:r>
            <w:proofErr w:type="spellStart"/>
            <w:r w:rsidRPr="006C7D34">
              <w:rPr>
                <w:rFonts w:cstheme="minorHAnsi"/>
                <w:sz w:val="16"/>
                <w:szCs w:val="16"/>
              </w:rPr>
              <w:t>был</w:t>
            </w:r>
            <w:proofErr w:type="spellEnd"/>
            <w:r w:rsidRPr="006C7D34">
              <w:rPr>
                <w:rFonts w:cstheme="minorHAnsi"/>
                <w:sz w:val="16"/>
                <w:szCs w:val="16"/>
              </w:rPr>
              <w:t xml:space="preserve"> </w:t>
            </w:r>
            <w:proofErr w:type="spellStart"/>
            <w:r w:rsidRPr="006C7D34">
              <w:rPr>
                <w:rFonts w:cstheme="minorHAnsi"/>
                <w:sz w:val="16"/>
                <w:szCs w:val="16"/>
              </w:rPr>
              <w:t>выдан</w:t>
            </w:r>
            <w:proofErr w:type="spellEnd"/>
            <w:r w:rsidRPr="006C7D34">
              <w:rPr>
                <w:rFonts w:cstheme="minorHAnsi"/>
                <w:sz w:val="16"/>
                <w:szCs w:val="16"/>
              </w:rPr>
              <w:t xml:space="preserve"> </w:t>
            </w:r>
            <w:proofErr w:type="spellStart"/>
            <w:r w:rsidRPr="006C7D34">
              <w:rPr>
                <w:rFonts w:cstheme="minorHAnsi"/>
                <w:sz w:val="16"/>
                <w:szCs w:val="16"/>
              </w:rPr>
              <w:t>свежий</w:t>
            </w:r>
            <w:proofErr w:type="spellEnd"/>
            <w:r w:rsidRPr="006C7D34">
              <w:rPr>
                <w:rFonts w:cstheme="minorHAnsi"/>
                <w:sz w:val="16"/>
                <w:szCs w:val="16"/>
              </w:rPr>
              <w:t xml:space="preserve"> </w:t>
            </w:r>
            <w:proofErr w:type="spellStart"/>
            <w:r w:rsidRPr="006C7D34">
              <w:rPr>
                <w:rFonts w:cstheme="minorHAnsi"/>
                <w:sz w:val="16"/>
                <w:szCs w:val="16"/>
              </w:rPr>
              <w:t>комплект</w:t>
            </w:r>
            <w:proofErr w:type="spellEnd"/>
            <w:r w:rsidRPr="006C7D34">
              <w:rPr>
                <w:rFonts w:cstheme="minorHAnsi"/>
                <w:sz w:val="16"/>
                <w:szCs w:val="16"/>
              </w:rPr>
              <w:t xml:space="preserve"> </w:t>
            </w:r>
            <w:proofErr w:type="spellStart"/>
            <w:r w:rsidRPr="006C7D34">
              <w:rPr>
                <w:rFonts w:cstheme="minorHAnsi"/>
                <w:sz w:val="16"/>
                <w:szCs w:val="16"/>
              </w:rPr>
              <w:t>белья</w:t>
            </w:r>
            <w:proofErr w:type="spellEnd"/>
            <w:r w:rsidRPr="006C7D34">
              <w:rPr>
                <w:rFonts w:cstheme="minorHAnsi"/>
                <w:sz w:val="16"/>
                <w:szCs w:val="16"/>
              </w:rPr>
              <w:t>.</w:t>
            </w:r>
          </w:p>
        </w:tc>
      </w:tr>
      <w:tr w:rsidR="00042F58" w:rsidRPr="000372D4" w:rsidTr="00BD670A">
        <w:tc>
          <w:tcPr>
            <w:tcW w:w="94" w:type="pct"/>
          </w:tcPr>
          <w:p w:rsidR="00BD670A" w:rsidRPr="007F0EB2" w:rsidRDefault="00BD670A" w:rsidP="00987A41">
            <w:pPr>
              <w:pStyle w:val="JuPara"/>
              <w:ind w:firstLine="0"/>
              <w:rPr>
                <w:sz w:val="16"/>
                <w:szCs w:val="16"/>
              </w:rPr>
            </w:pPr>
            <w:r w:rsidRPr="007F0EB2">
              <w:rPr>
                <w:sz w:val="16"/>
                <w:szCs w:val="16"/>
              </w:rPr>
              <w:lastRenderedPageBreak/>
              <w:t>7.</w:t>
            </w:r>
          </w:p>
        </w:tc>
        <w:tc>
          <w:tcPr>
            <w:tcW w:w="326" w:type="pct"/>
          </w:tcPr>
          <w:p w:rsidR="00BD670A" w:rsidRPr="007F0EB2" w:rsidRDefault="00BD670A" w:rsidP="00987A41">
            <w:pPr>
              <w:jc w:val="center"/>
              <w:rPr>
                <w:bCs/>
                <w:sz w:val="16"/>
                <w:szCs w:val="16"/>
              </w:rPr>
            </w:pPr>
            <w:r w:rsidRPr="007F0EB2">
              <w:rPr>
                <w:bCs/>
                <w:sz w:val="16"/>
                <w:szCs w:val="16"/>
              </w:rPr>
              <w:t>17991/18</w:t>
            </w:r>
          </w:p>
          <w:p w:rsidR="00BD670A" w:rsidRPr="007F0EB2" w:rsidRDefault="00BD670A" w:rsidP="00987A41">
            <w:pPr>
              <w:jc w:val="center"/>
              <w:rPr>
                <w:bCs/>
                <w:sz w:val="16"/>
                <w:szCs w:val="16"/>
              </w:rPr>
            </w:pPr>
            <w:r w:rsidRPr="007F0EB2">
              <w:rPr>
                <w:bCs/>
                <w:sz w:val="16"/>
                <w:szCs w:val="16"/>
              </w:rPr>
              <w:t>29/03/2018</w:t>
            </w:r>
          </w:p>
        </w:tc>
        <w:tc>
          <w:tcPr>
            <w:tcW w:w="374" w:type="pct"/>
          </w:tcPr>
          <w:p w:rsidR="004E4B41" w:rsidRDefault="004E4B41" w:rsidP="00987A41">
            <w:pPr>
              <w:jc w:val="center"/>
              <w:rPr>
                <w:bCs/>
                <w:sz w:val="16"/>
                <w:szCs w:val="16"/>
                <w:lang w:val="ru-RU"/>
              </w:rPr>
            </w:pPr>
            <w:r>
              <w:rPr>
                <w:bCs/>
                <w:sz w:val="16"/>
                <w:szCs w:val="16"/>
                <w:lang w:val="ru-RU"/>
              </w:rPr>
              <w:t>Виталий Сергеевич</w:t>
            </w:r>
          </w:p>
          <w:p w:rsidR="00BD670A" w:rsidRPr="004E4B41" w:rsidRDefault="004E4B41" w:rsidP="00987A41">
            <w:pPr>
              <w:jc w:val="center"/>
              <w:rPr>
                <w:bCs/>
                <w:sz w:val="16"/>
                <w:szCs w:val="16"/>
                <w:lang w:val="ru-RU"/>
              </w:rPr>
            </w:pPr>
            <w:r>
              <w:rPr>
                <w:bCs/>
                <w:sz w:val="16"/>
                <w:szCs w:val="16"/>
                <w:lang w:val="ru-RU"/>
              </w:rPr>
              <w:t>Труханов</w:t>
            </w:r>
          </w:p>
          <w:p w:rsidR="00BD670A" w:rsidRPr="007F0EB2" w:rsidRDefault="00BD670A" w:rsidP="00987A41">
            <w:pPr>
              <w:jc w:val="center"/>
              <w:rPr>
                <w:bCs/>
                <w:sz w:val="16"/>
                <w:szCs w:val="16"/>
              </w:rPr>
            </w:pPr>
            <w:r w:rsidRPr="007F0EB2">
              <w:rPr>
                <w:bCs/>
                <w:sz w:val="16"/>
                <w:szCs w:val="16"/>
              </w:rPr>
              <w:t>1988</w:t>
            </w:r>
          </w:p>
        </w:tc>
        <w:tc>
          <w:tcPr>
            <w:tcW w:w="513" w:type="pct"/>
          </w:tcPr>
          <w:p w:rsidR="00BD670A" w:rsidRPr="007F0EB2" w:rsidRDefault="00BD670A" w:rsidP="00987A41">
            <w:pPr>
              <w:pStyle w:val="JuPara"/>
              <w:ind w:firstLine="0"/>
              <w:jc w:val="center"/>
              <w:rPr>
                <w:sz w:val="16"/>
                <w:szCs w:val="16"/>
              </w:rPr>
            </w:pPr>
          </w:p>
        </w:tc>
        <w:tc>
          <w:tcPr>
            <w:tcW w:w="374" w:type="pct"/>
          </w:tcPr>
          <w:p w:rsidR="00BD670A" w:rsidRPr="007F0EB2" w:rsidRDefault="00BD670A" w:rsidP="00987A41">
            <w:pPr>
              <w:pStyle w:val="JuPara"/>
              <w:ind w:firstLine="0"/>
              <w:jc w:val="center"/>
              <w:rPr>
                <w:sz w:val="16"/>
                <w:szCs w:val="16"/>
              </w:rPr>
            </w:pPr>
            <w:r w:rsidRPr="007F0EB2">
              <w:rPr>
                <w:sz w:val="16"/>
                <w:szCs w:val="16"/>
              </w:rPr>
              <w:t>05/07/2018</w:t>
            </w:r>
          </w:p>
          <w:p w:rsidR="00BD670A" w:rsidRPr="004E4B41" w:rsidRDefault="004E4B41" w:rsidP="00987A41">
            <w:pPr>
              <w:pStyle w:val="JuPara"/>
              <w:ind w:firstLine="0"/>
              <w:jc w:val="center"/>
              <w:rPr>
                <w:sz w:val="16"/>
                <w:szCs w:val="16"/>
                <w:lang w:val="ru-RU"/>
              </w:rPr>
            </w:pPr>
            <w:r>
              <w:rPr>
                <w:sz w:val="16"/>
                <w:szCs w:val="16"/>
                <w:lang w:val="ru-RU"/>
              </w:rPr>
              <w:t>Статья 3 и 13</w:t>
            </w:r>
          </w:p>
        </w:tc>
        <w:tc>
          <w:tcPr>
            <w:tcW w:w="467" w:type="pct"/>
          </w:tcPr>
          <w:p w:rsidR="00BD670A" w:rsidRPr="007F0EB2" w:rsidRDefault="00BD670A" w:rsidP="00987A41">
            <w:pPr>
              <w:pStyle w:val="JuPara"/>
              <w:ind w:firstLine="0"/>
              <w:jc w:val="center"/>
              <w:rPr>
                <w:sz w:val="16"/>
                <w:szCs w:val="16"/>
              </w:rPr>
            </w:pPr>
            <w:r w:rsidRPr="007F0EB2">
              <w:rPr>
                <w:sz w:val="16"/>
                <w:szCs w:val="16"/>
              </w:rPr>
              <w:t>31/10/2018</w:t>
            </w:r>
          </w:p>
        </w:tc>
        <w:tc>
          <w:tcPr>
            <w:tcW w:w="408" w:type="pct"/>
          </w:tcPr>
          <w:p w:rsidR="00BD670A" w:rsidRPr="004E4B41" w:rsidRDefault="004E4B41" w:rsidP="004E4B41">
            <w:pPr>
              <w:pStyle w:val="JuPara"/>
              <w:ind w:firstLine="0"/>
              <w:jc w:val="center"/>
              <w:rPr>
                <w:rFonts w:cstheme="minorHAnsi"/>
                <w:sz w:val="16"/>
                <w:szCs w:val="16"/>
                <w:lang w:val="ru-RU"/>
              </w:rPr>
            </w:pPr>
            <w:r>
              <w:rPr>
                <w:rFonts w:cstheme="minorHAnsi"/>
                <w:sz w:val="16"/>
                <w:szCs w:val="16"/>
                <w:lang w:val="ru-RU"/>
              </w:rPr>
              <w:t>ИК</w:t>
            </w:r>
            <w:r w:rsidRPr="007F0EB2">
              <w:rPr>
                <w:rFonts w:cstheme="minorHAnsi"/>
                <w:sz w:val="16"/>
                <w:szCs w:val="16"/>
              </w:rPr>
              <w:t xml:space="preserve">-11 </w:t>
            </w:r>
            <w:proofErr w:type="spellStart"/>
            <w:r w:rsidRPr="00042F58">
              <w:rPr>
                <w:rFonts w:cstheme="minorHAnsi"/>
                <w:sz w:val="16"/>
                <w:szCs w:val="16"/>
              </w:rPr>
              <w:t>Нижегородская</w:t>
            </w:r>
            <w:proofErr w:type="spellEnd"/>
            <w:r w:rsidRPr="00042F58">
              <w:rPr>
                <w:rFonts w:cstheme="minorHAnsi"/>
                <w:sz w:val="16"/>
                <w:szCs w:val="16"/>
              </w:rPr>
              <w:t xml:space="preserve"> </w:t>
            </w:r>
            <w:proofErr w:type="spellStart"/>
            <w:r w:rsidRPr="00042F58">
              <w:rPr>
                <w:rFonts w:cstheme="minorHAnsi"/>
                <w:sz w:val="16"/>
                <w:szCs w:val="16"/>
              </w:rPr>
              <w:t>область</w:t>
            </w:r>
            <w:proofErr w:type="spellEnd"/>
          </w:p>
        </w:tc>
        <w:tc>
          <w:tcPr>
            <w:tcW w:w="405" w:type="pct"/>
          </w:tcPr>
          <w:p w:rsidR="00BD670A" w:rsidRPr="007F0EB2" w:rsidRDefault="004E4B41" w:rsidP="00987A41">
            <w:pPr>
              <w:pStyle w:val="JuPara"/>
              <w:ind w:firstLine="0"/>
              <w:jc w:val="center"/>
              <w:rPr>
                <w:rFonts w:cstheme="minorHAnsi"/>
                <w:sz w:val="16"/>
                <w:szCs w:val="16"/>
              </w:rPr>
            </w:pPr>
            <w:r>
              <w:rPr>
                <w:rFonts w:cstheme="minorHAnsi"/>
                <w:sz w:val="16"/>
                <w:szCs w:val="16"/>
                <w:lang w:val="ru-RU"/>
              </w:rPr>
              <w:t xml:space="preserve">С </w:t>
            </w:r>
            <w:r>
              <w:rPr>
                <w:rFonts w:cstheme="minorHAnsi"/>
                <w:sz w:val="16"/>
                <w:szCs w:val="16"/>
              </w:rPr>
              <w:t xml:space="preserve">21/11/2016 </w:t>
            </w:r>
            <w:r>
              <w:rPr>
                <w:rFonts w:cstheme="minorHAnsi"/>
                <w:sz w:val="16"/>
                <w:szCs w:val="16"/>
                <w:lang w:val="ru-RU"/>
              </w:rPr>
              <w:t xml:space="preserve">по </w:t>
            </w:r>
            <w:r w:rsidR="00BD670A" w:rsidRPr="007F0EB2">
              <w:rPr>
                <w:rFonts w:cstheme="minorHAnsi"/>
                <w:sz w:val="16"/>
                <w:szCs w:val="16"/>
              </w:rPr>
              <w:t>05/03/2018</w:t>
            </w:r>
          </w:p>
          <w:p w:rsidR="00BD670A" w:rsidRPr="004E4B41" w:rsidRDefault="00BD670A" w:rsidP="00987A41">
            <w:pPr>
              <w:pStyle w:val="JuPara"/>
              <w:ind w:firstLine="0"/>
              <w:jc w:val="center"/>
              <w:rPr>
                <w:rFonts w:cstheme="minorHAnsi"/>
                <w:sz w:val="16"/>
                <w:szCs w:val="16"/>
                <w:lang w:val="ru-RU"/>
              </w:rPr>
            </w:pP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&lt; 2</w:t>
            </w:r>
          </w:p>
        </w:tc>
        <w:tc>
          <w:tcPr>
            <w:tcW w:w="887" w:type="pct"/>
          </w:tcPr>
          <w:p w:rsidR="00BD670A" w:rsidRPr="00042F58" w:rsidRDefault="00042F58" w:rsidP="00987A41">
            <w:pPr>
              <w:pStyle w:val="JuPara"/>
              <w:ind w:firstLine="0"/>
              <w:rPr>
                <w:rFonts w:cstheme="minorHAnsi"/>
                <w:sz w:val="16"/>
                <w:szCs w:val="16"/>
                <w:lang w:val="ru-RU"/>
              </w:rPr>
            </w:pPr>
            <w:r w:rsidRPr="00042F58">
              <w:rPr>
                <w:rFonts w:cstheme="minorHAnsi"/>
                <w:sz w:val="16"/>
                <w:szCs w:val="16"/>
                <w:lang w:val="ru-RU"/>
              </w:rPr>
              <w:t>Заявитель жаловался на следующее: переполненность, недостаточное количество туалетов и умывальников, недостаток свежего воздуха, отсутствие или недостаточное электрическое освещение, присутствие насекомых/грызунов, неадекватную одежду и гигиенические нормы, низкое качество пищи, отсутствие или ограниченный доступ к душевым кабинам, отсутствие или недостаточное гигиеническое оборудование, пассивное курение, недостаточное пространст</w:t>
            </w:r>
            <w:r>
              <w:rPr>
                <w:rFonts w:cstheme="minorHAnsi"/>
                <w:sz w:val="16"/>
                <w:szCs w:val="16"/>
                <w:lang w:val="ru-RU"/>
              </w:rPr>
              <w:t>во во дворе для занятий спортом</w:t>
            </w:r>
            <w:r w:rsidR="00BD670A" w:rsidRPr="00042F58">
              <w:rPr>
                <w:rFonts w:cstheme="minorHAnsi"/>
                <w:sz w:val="16"/>
                <w:szCs w:val="16"/>
                <w:lang w:val="ru-RU"/>
              </w:rPr>
              <w:t>.</w:t>
            </w:r>
          </w:p>
        </w:tc>
        <w:tc>
          <w:tcPr>
            <w:tcW w:w="892" w:type="pct"/>
          </w:tcPr>
          <w:p w:rsidR="00BD670A" w:rsidRPr="00042F58" w:rsidRDefault="00042F58" w:rsidP="00987A41">
            <w:pPr>
              <w:rPr>
                <w:rFonts w:cstheme="minorHAnsi"/>
                <w:sz w:val="16"/>
                <w:szCs w:val="16"/>
                <w:lang w:val="ru-RU"/>
              </w:rPr>
            </w:pPr>
            <w:r w:rsidRPr="00042F58">
              <w:rPr>
                <w:rFonts w:cstheme="minorHAnsi"/>
                <w:sz w:val="16"/>
                <w:szCs w:val="16"/>
                <w:lang w:val="ru-RU"/>
              </w:rPr>
              <w:t>Правительство не оспаривало описание заявителя. Они не были готовы представить одностороннее заявление по делу заявителя, учитывая, что его содержание под стражей еще не закончилось. Заявитель настаивал на том, что его содержание в этой колонии было прекращено 5 марта 2018 года, поскольку он был переведен в следственный изолятор в связи с другим уголовным делом.</w:t>
            </w:r>
          </w:p>
        </w:tc>
      </w:tr>
      <w:tr w:rsidR="00BD670A" w:rsidRPr="007F0EB2" w:rsidTr="00BD670A">
        <w:tc>
          <w:tcPr>
            <w:tcW w:w="94" w:type="pct"/>
          </w:tcPr>
          <w:p w:rsidR="00BD670A" w:rsidRPr="007F0EB2" w:rsidRDefault="00BD670A" w:rsidP="00987A41">
            <w:pPr>
              <w:jc w:val="center"/>
              <w:rPr>
                <w:bCs/>
                <w:sz w:val="16"/>
                <w:szCs w:val="16"/>
              </w:rPr>
            </w:pPr>
            <w:r w:rsidRPr="007F0EB2">
              <w:rPr>
                <w:bCs/>
                <w:sz w:val="16"/>
                <w:szCs w:val="16"/>
              </w:rPr>
              <w:t>8.</w:t>
            </w:r>
          </w:p>
        </w:tc>
        <w:tc>
          <w:tcPr>
            <w:tcW w:w="326" w:type="pct"/>
          </w:tcPr>
          <w:p w:rsidR="00BD670A" w:rsidRPr="007F0EB2" w:rsidRDefault="00BD670A" w:rsidP="00987A41">
            <w:pPr>
              <w:jc w:val="center"/>
              <w:rPr>
                <w:bCs/>
                <w:sz w:val="16"/>
                <w:szCs w:val="16"/>
              </w:rPr>
            </w:pPr>
            <w:r w:rsidRPr="007F0EB2">
              <w:rPr>
                <w:bCs/>
                <w:sz w:val="16"/>
                <w:szCs w:val="16"/>
              </w:rPr>
              <w:t>19837/18</w:t>
            </w:r>
          </w:p>
          <w:p w:rsidR="00BD670A" w:rsidRPr="007F0EB2" w:rsidRDefault="00BD670A" w:rsidP="00987A41">
            <w:pPr>
              <w:jc w:val="center"/>
              <w:rPr>
                <w:bCs/>
                <w:sz w:val="16"/>
                <w:szCs w:val="16"/>
              </w:rPr>
            </w:pPr>
            <w:r w:rsidRPr="007F0EB2">
              <w:rPr>
                <w:bCs/>
                <w:sz w:val="16"/>
                <w:szCs w:val="16"/>
              </w:rPr>
              <w:t>09/04/2018</w:t>
            </w:r>
          </w:p>
        </w:tc>
        <w:tc>
          <w:tcPr>
            <w:tcW w:w="374" w:type="pct"/>
          </w:tcPr>
          <w:p w:rsidR="004E4B41" w:rsidRDefault="004E4B41" w:rsidP="00987A41">
            <w:pPr>
              <w:jc w:val="center"/>
              <w:rPr>
                <w:bCs/>
                <w:sz w:val="16"/>
                <w:szCs w:val="16"/>
                <w:lang w:val="ru-RU"/>
              </w:rPr>
            </w:pPr>
            <w:r>
              <w:rPr>
                <w:bCs/>
                <w:sz w:val="16"/>
                <w:szCs w:val="16"/>
                <w:lang w:val="ru-RU"/>
              </w:rPr>
              <w:t xml:space="preserve">Сослан </w:t>
            </w:r>
            <w:proofErr w:type="spellStart"/>
            <w:r>
              <w:rPr>
                <w:bCs/>
                <w:sz w:val="16"/>
                <w:szCs w:val="16"/>
                <w:lang w:val="ru-RU"/>
              </w:rPr>
              <w:t>Аланович</w:t>
            </w:r>
            <w:proofErr w:type="spellEnd"/>
          </w:p>
          <w:p w:rsidR="00BD670A" w:rsidRPr="007F0EB2" w:rsidRDefault="004E4B41" w:rsidP="00987A41">
            <w:pPr>
              <w:jc w:val="center"/>
              <w:rPr>
                <w:bCs/>
                <w:sz w:val="16"/>
                <w:szCs w:val="16"/>
              </w:rPr>
            </w:pPr>
            <w:r>
              <w:rPr>
                <w:bCs/>
                <w:sz w:val="16"/>
                <w:szCs w:val="16"/>
                <w:lang w:val="ru-RU"/>
              </w:rPr>
              <w:lastRenderedPageBreak/>
              <w:t>Сабанов</w:t>
            </w:r>
            <w:r w:rsidR="00BD670A" w:rsidRPr="007F0EB2">
              <w:rPr>
                <w:bCs/>
                <w:sz w:val="16"/>
                <w:szCs w:val="16"/>
              </w:rPr>
              <w:t>1978</w:t>
            </w:r>
          </w:p>
        </w:tc>
        <w:tc>
          <w:tcPr>
            <w:tcW w:w="513" w:type="pct"/>
          </w:tcPr>
          <w:p w:rsidR="00BD670A" w:rsidRPr="007F0EB2" w:rsidRDefault="00BD670A" w:rsidP="00987A41">
            <w:pPr>
              <w:pStyle w:val="JuPara"/>
              <w:ind w:firstLine="0"/>
              <w:jc w:val="center"/>
              <w:rPr>
                <w:rFonts w:cstheme="minorHAnsi"/>
                <w:sz w:val="16"/>
                <w:szCs w:val="16"/>
              </w:rPr>
            </w:pPr>
          </w:p>
        </w:tc>
        <w:tc>
          <w:tcPr>
            <w:tcW w:w="374" w:type="pct"/>
          </w:tcPr>
          <w:p w:rsidR="00BD670A" w:rsidRPr="007F0EB2" w:rsidRDefault="00BD670A" w:rsidP="00987A41">
            <w:pPr>
              <w:pStyle w:val="JuPara"/>
              <w:ind w:firstLine="0"/>
              <w:jc w:val="center"/>
              <w:rPr>
                <w:sz w:val="16"/>
                <w:szCs w:val="16"/>
              </w:rPr>
            </w:pPr>
            <w:r w:rsidRPr="007F0EB2">
              <w:rPr>
                <w:rFonts w:cstheme="minorHAnsi"/>
                <w:sz w:val="16"/>
                <w:szCs w:val="16"/>
              </w:rPr>
              <w:t>05/07/2018</w:t>
            </w:r>
          </w:p>
          <w:p w:rsidR="00BD670A" w:rsidRPr="00042F58" w:rsidRDefault="00042F58" w:rsidP="00987A41">
            <w:pPr>
              <w:pStyle w:val="JuPara"/>
              <w:ind w:firstLine="0"/>
              <w:jc w:val="center"/>
              <w:rPr>
                <w:rFonts w:cstheme="minorHAnsi"/>
                <w:b/>
                <w:sz w:val="16"/>
                <w:szCs w:val="16"/>
                <w:lang w:val="ru-RU"/>
              </w:rPr>
            </w:pPr>
            <w:r>
              <w:rPr>
                <w:sz w:val="16"/>
                <w:szCs w:val="16"/>
                <w:lang w:val="ru-RU"/>
              </w:rPr>
              <w:t>Статья 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31/10/2018</w:t>
            </w:r>
          </w:p>
        </w:tc>
        <w:tc>
          <w:tcPr>
            <w:tcW w:w="408" w:type="pct"/>
          </w:tcPr>
          <w:p w:rsidR="00BD670A" w:rsidRPr="007F0EB2" w:rsidRDefault="00042F58" w:rsidP="00042F58">
            <w:pPr>
              <w:pStyle w:val="JuPara"/>
              <w:ind w:firstLine="0"/>
              <w:jc w:val="center"/>
              <w:rPr>
                <w:rFonts w:cstheme="minorHAnsi"/>
                <w:b/>
                <w:sz w:val="16"/>
                <w:szCs w:val="16"/>
              </w:rPr>
            </w:pPr>
            <w:r>
              <w:rPr>
                <w:rFonts w:cstheme="minorHAnsi"/>
                <w:sz w:val="16"/>
                <w:szCs w:val="16"/>
                <w:lang w:val="ru-RU"/>
              </w:rPr>
              <w:t>ИК</w:t>
            </w:r>
            <w:r w:rsidR="00BD670A" w:rsidRPr="007F0EB2">
              <w:rPr>
                <w:rFonts w:cstheme="minorHAnsi"/>
                <w:sz w:val="16"/>
                <w:szCs w:val="16"/>
              </w:rPr>
              <w:t xml:space="preserve">-11 </w:t>
            </w:r>
            <w:proofErr w:type="spellStart"/>
            <w:r w:rsidRPr="00042F58">
              <w:rPr>
                <w:rFonts w:cstheme="minorHAnsi"/>
                <w:sz w:val="16"/>
                <w:szCs w:val="16"/>
              </w:rPr>
              <w:t>Нижегородска</w:t>
            </w:r>
            <w:r w:rsidRPr="00042F58">
              <w:rPr>
                <w:rFonts w:cstheme="minorHAnsi"/>
                <w:sz w:val="16"/>
                <w:szCs w:val="16"/>
              </w:rPr>
              <w:lastRenderedPageBreak/>
              <w:t>я</w:t>
            </w:r>
            <w:proofErr w:type="spellEnd"/>
            <w:r w:rsidRPr="00042F58">
              <w:rPr>
                <w:rFonts w:cstheme="minorHAnsi"/>
                <w:sz w:val="16"/>
                <w:szCs w:val="16"/>
              </w:rPr>
              <w:t xml:space="preserve"> </w:t>
            </w:r>
            <w:proofErr w:type="spellStart"/>
            <w:r w:rsidRPr="00042F58">
              <w:rPr>
                <w:rFonts w:cstheme="minorHAnsi"/>
                <w:sz w:val="16"/>
                <w:szCs w:val="16"/>
              </w:rPr>
              <w:t>область</w:t>
            </w:r>
            <w:proofErr w:type="spellEnd"/>
          </w:p>
        </w:tc>
        <w:tc>
          <w:tcPr>
            <w:tcW w:w="405" w:type="pct"/>
          </w:tcPr>
          <w:p w:rsidR="00BD670A" w:rsidRPr="00042F58" w:rsidRDefault="00042F58" w:rsidP="00987A41">
            <w:pPr>
              <w:pStyle w:val="JuPara"/>
              <w:ind w:firstLine="0"/>
              <w:jc w:val="center"/>
              <w:rPr>
                <w:rFonts w:cstheme="minorHAnsi"/>
                <w:sz w:val="16"/>
                <w:szCs w:val="16"/>
                <w:lang w:val="ru-RU"/>
              </w:rPr>
            </w:pPr>
            <w:r>
              <w:rPr>
                <w:rFonts w:cstheme="minorHAnsi"/>
                <w:sz w:val="16"/>
                <w:szCs w:val="16"/>
                <w:lang w:val="ru-RU"/>
              </w:rPr>
              <w:lastRenderedPageBreak/>
              <w:t xml:space="preserve">С </w:t>
            </w:r>
            <w:r w:rsidR="00BD670A" w:rsidRPr="007F0EB2">
              <w:rPr>
                <w:rFonts w:cstheme="minorHAnsi"/>
                <w:sz w:val="16"/>
                <w:szCs w:val="16"/>
              </w:rPr>
              <w:t xml:space="preserve">14/08 2017 </w:t>
            </w:r>
            <w:r>
              <w:rPr>
                <w:rFonts w:cstheme="minorHAnsi"/>
                <w:sz w:val="16"/>
                <w:szCs w:val="16"/>
                <w:lang w:val="ru-RU"/>
              </w:rPr>
              <w:t xml:space="preserve">по настоящее </w:t>
            </w:r>
            <w:r>
              <w:rPr>
                <w:rFonts w:cstheme="minorHAnsi"/>
                <w:sz w:val="16"/>
                <w:szCs w:val="16"/>
                <w:lang w:val="ru-RU"/>
              </w:rPr>
              <w:lastRenderedPageBreak/>
              <w:t>время</w:t>
            </w: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lastRenderedPageBreak/>
              <w:t xml:space="preserve">2 </w:t>
            </w:r>
          </w:p>
        </w:tc>
        <w:tc>
          <w:tcPr>
            <w:tcW w:w="887" w:type="pct"/>
          </w:tcPr>
          <w:p w:rsidR="00042F58" w:rsidRPr="00042F58" w:rsidRDefault="00042F58" w:rsidP="00042F58">
            <w:pPr>
              <w:pStyle w:val="JuPara"/>
              <w:rPr>
                <w:rFonts w:cstheme="minorHAnsi"/>
                <w:sz w:val="16"/>
                <w:szCs w:val="16"/>
                <w:lang w:val="ru-RU"/>
              </w:rPr>
            </w:pPr>
            <w:r w:rsidRPr="00042F58">
              <w:rPr>
                <w:rFonts w:cstheme="minorHAnsi"/>
                <w:sz w:val="16"/>
                <w:szCs w:val="16"/>
                <w:lang w:val="ru-RU"/>
              </w:rPr>
              <w:t xml:space="preserve">Заявитель был направлен в бригаду, где количество </w:t>
            </w:r>
            <w:r w:rsidRPr="00042F58">
              <w:rPr>
                <w:rFonts w:cstheme="minorHAnsi"/>
                <w:sz w:val="16"/>
                <w:szCs w:val="16"/>
                <w:lang w:val="ru-RU"/>
              </w:rPr>
              <w:lastRenderedPageBreak/>
              <w:t>заключенных составляло от 110 до 130 человек. Бригада делит четыре жилых отсека, заявитель находится в комнате площадью 90 кв. м.  жилье для 56 заключенных.</w:t>
            </w:r>
          </w:p>
          <w:p w:rsidR="00BD670A" w:rsidRPr="00042F58" w:rsidRDefault="00042F58" w:rsidP="00042F58">
            <w:pPr>
              <w:pStyle w:val="JuPara"/>
              <w:ind w:firstLine="0"/>
              <w:rPr>
                <w:rFonts w:cstheme="minorHAnsi"/>
                <w:b/>
                <w:sz w:val="16"/>
                <w:szCs w:val="16"/>
                <w:lang w:val="ru-RU"/>
              </w:rPr>
            </w:pPr>
            <w:r w:rsidRPr="00042F58">
              <w:rPr>
                <w:rFonts w:cstheme="minorHAnsi"/>
                <w:sz w:val="16"/>
                <w:szCs w:val="16"/>
                <w:lang w:val="ru-RU"/>
              </w:rPr>
              <w:t>Другие жалобы: недостаточная гигиена, душ и туалет; отсутствие времени и уединения для гигиенических процедур и туалета; отсутствие системы искусственной вентиляции легких; комнаты душные и грязные; еда низкого качества, без свежих фруктов и овощей; душевые кабины два раза в неделю.</w:t>
            </w:r>
          </w:p>
        </w:tc>
        <w:tc>
          <w:tcPr>
            <w:tcW w:w="892" w:type="pct"/>
          </w:tcPr>
          <w:p w:rsidR="00BD670A" w:rsidRPr="007F0EB2" w:rsidRDefault="00042F58" w:rsidP="00987A41">
            <w:pPr>
              <w:rPr>
                <w:rFonts w:cstheme="minorHAnsi"/>
                <w:sz w:val="16"/>
                <w:szCs w:val="16"/>
              </w:rPr>
            </w:pPr>
            <w:r w:rsidRPr="00042F58">
              <w:rPr>
                <w:rFonts w:cstheme="minorHAnsi"/>
                <w:sz w:val="16"/>
                <w:szCs w:val="16"/>
                <w:lang w:val="ru-RU"/>
              </w:rPr>
              <w:lastRenderedPageBreak/>
              <w:t xml:space="preserve">Правительство не представило никаких комментариев. Они </w:t>
            </w:r>
            <w:r w:rsidRPr="00042F58">
              <w:rPr>
                <w:rFonts w:cstheme="minorHAnsi"/>
                <w:sz w:val="16"/>
                <w:szCs w:val="16"/>
                <w:lang w:val="ru-RU"/>
              </w:rPr>
              <w:lastRenderedPageBreak/>
              <w:t xml:space="preserve">направили справки от директора колонии, в которых отмечалось, что бригада из 113 заключенных делит жилое помещение площадью 225,1 кв. м.; заявитель проживал в секции № 2 площадью 63,2 кв. м. вмещает 31 заключенного. У каждого заключенного было свое спальное место. В секции есть большие окна, которые можно открыть. Есть система искусственной вентиляции легких. Остальные представления были идентичны тем, которые были сделаны в деле г-на </w:t>
            </w:r>
            <w:proofErr w:type="spellStart"/>
            <w:r w:rsidRPr="00042F58">
              <w:rPr>
                <w:rFonts w:cstheme="minorHAnsi"/>
                <w:sz w:val="16"/>
                <w:szCs w:val="16"/>
                <w:lang w:val="ru-RU"/>
              </w:rPr>
              <w:t>Ефименко</w:t>
            </w:r>
            <w:proofErr w:type="spellEnd"/>
            <w:r w:rsidRPr="00042F58">
              <w:rPr>
                <w:rFonts w:cstheme="minorHAnsi"/>
                <w:sz w:val="16"/>
                <w:szCs w:val="16"/>
                <w:lang w:val="ru-RU"/>
              </w:rPr>
              <w:t xml:space="preserve"> (см. </w:t>
            </w:r>
            <w:r w:rsidRPr="00042F58">
              <w:rPr>
                <w:rFonts w:cstheme="minorHAnsi"/>
                <w:sz w:val="16"/>
                <w:szCs w:val="16"/>
              </w:rPr>
              <w:t xml:space="preserve">№ 9152/18 </w:t>
            </w:r>
            <w:proofErr w:type="spellStart"/>
            <w:r w:rsidRPr="00042F58">
              <w:rPr>
                <w:rFonts w:cstheme="minorHAnsi"/>
                <w:sz w:val="16"/>
                <w:szCs w:val="16"/>
              </w:rPr>
              <w:t>выше</w:t>
            </w:r>
            <w:proofErr w:type="spellEnd"/>
            <w:r w:rsidRPr="00042F58">
              <w:rPr>
                <w:rFonts w:cstheme="minorHAnsi"/>
                <w:sz w:val="16"/>
                <w:szCs w:val="16"/>
              </w:rPr>
              <w:t>).</w:t>
            </w:r>
          </w:p>
        </w:tc>
      </w:tr>
      <w:tr w:rsidR="00042F58" w:rsidRPr="000372D4" w:rsidTr="00BD670A">
        <w:tc>
          <w:tcPr>
            <w:tcW w:w="94" w:type="pct"/>
          </w:tcPr>
          <w:p w:rsidR="00BD670A" w:rsidRPr="007F0EB2" w:rsidRDefault="00BD670A" w:rsidP="00987A41">
            <w:pPr>
              <w:jc w:val="center"/>
              <w:rPr>
                <w:bCs/>
                <w:sz w:val="16"/>
                <w:szCs w:val="16"/>
              </w:rPr>
            </w:pPr>
            <w:r w:rsidRPr="007F0EB2">
              <w:rPr>
                <w:bCs/>
                <w:sz w:val="16"/>
                <w:szCs w:val="16"/>
              </w:rPr>
              <w:lastRenderedPageBreak/>
              <w:t>9.</w:t>
            </w:r>
          </w:p>
        </w:tc>
        <w:tc>
          <w:tcPr>
            <w:tcW w:w="326" w:type="pct"/>
          </w:tcPr>
          <w:p w:rsidR="00BD670A" w:rsidRPr="007F0EB2" w:rsidRDefault="00BD670A" w:rsidP="00987A41">
            <w:pPr>
              <w:jc w:val="center"/>
              <w:rPr>
                <w:bCs/>
                <w:sz w:val="16"/>
                <w:szCs w:val="16"/>
              </w:rPr>
            </w:pPr>
            <w:r w:rsidRPr="007F0EB2">
              <w:rPr>
                <w:bCs/>
                <w:sz w:val="16"/>
                <w:szCs w:val="16"/>
              </w:rPr>
              <w:t>21542/18</w:t>
            </w:r>
          </w:p>
          <w:p w:rsidR="00BD670A" w:rsidRPr="007F0EB2" w:rsidRDefault="00BD670A" w:rsidP="00987A41">
            <w:pPr>
              <w:jc w:val="center"/>
              <w:rPr>
                <w:bCs/>
                <w:sz w:val="16"/>
                <w:szCs w:val="16"/>
              </w:rPr>
            </w:pPr>
            <w:r w:rsidRPr="007F0EB2">
              <w:rPr>
                <w:bCs/>
                <w:sz w:val="16"/>
                <w:szCs w:val="16"/>
              </w:rPr>
              <w:t>21/04/2018</w:t>
            </w:r>
          </w:p>
        </w:tc>
        <w:tc>
          <w:tcPr>
            <w:tcW w:w="374" w:type="pct"/>
          </w:tcPr>
          <w:p w:rsidR="00042F58" w:rsidRDefault="00042F58" w:rsidP="00987A41">
            <w:pPr>
              <w:jc w:val="center"/>
              <w:rPr>
                <w:bCs/>
                <w:sz w:val="16"/>
                <w:szCs w:val="16"/>
                <w:lang w:val="ru-RU"/>
              </w:rPr>
            </w:pPr>
            <w:r>
              <w:rPr>
                <w:bCs/>
                <w:sz w:val="16"/>
                <w:szCs w:val="16"/>
                <w:lang w:val="ru-RU"/>
              </w:rPr>
              <w:t>Валерий Владимирович</w:t>
            </w:r>
          </w:p>
          <w:p w:rsidR="00BD670A" w:rsidRPr="00042F58" w:rsidRDefault="00042F58" w:rsidP="00987A41">
            <w:pPr>
              <w:jc w:val="center"/>
              <w:rPr>
                <w:bCs/>
                <w:sz w:val="16"/>
                <w:szCs w:val="16"/>
                <w:lang w:val="ru-RU"/>
              </w:rPr>
            </w:pPr>
            <w:proofErr w:type="spellStart"/>
            <w:r>
              <w:rPr>
                <w:bCs/>
                <w:sz w:val="16"/>
                <w:szCs w:val="16"/>
                <w:lang w:val="ru-RU"/>
              </w:rPr>
              <w:t>Ногоманов</w:t>
            </w:r>
            <w:proofErr w:type="spellEnd"/>
          </w:p>
          <w:p w:rsidR="00BD670A" w:rsidRPr="007F0EB2" w:rsidRDefault="00BD670A" w:rsidP="00987A41">
            <w:pPr>
              <w:jc w:val="center"/>
              <w:rPr>
                <w:bCs/>
                <w:sz w:val="16"/>
                <w:szCs w:val="16"/>
              </w:rPr>
            </w:pPr>
            <w:r w:rsidRPr="007F0EB2">
              <w:rPr>
                <w:bCs/>
                <w:sz w:val="16"/>
                <w:szCs w:val="16"/>
              </w:rPr>
              <w:t>1977</w:t>
            </w:r>
          </w:p>
        </w:tc>
        <w:tc>
          <w:tcPr>
            <w:tcW w:w="513" w:type="pct"/>
          </w:tcPr>
          <w:p w:rsidR="004E4B41" w:rsidRDefault="004E4B41" w:rsidP="004E4B41">
            <w:pPr>
              <w:pStyle w:val="JuPara"/>
              <w:ind w:firstLine="0"/>
              <w:jc w:val="center"/>
              <w:rPr>
                <w:rFonts w:cstheme="minorHAnsi"/>
                <w:sz w:val="16"/>
                <w:szCs w:val="16"/>
                <w:lang w:val="ru-RU"/>
              </w:rPr>
            </w:pPr>
            <w:r>
              <w:rPr>
                <w:rFonts w:cstheme="minorHAnsi"/>
                <w:sz w:val="16"/>
                <w:szCs w:val="16"/>
                <w:lang w:val="ru-RU"/>
              </w:rPr>
              <w:t>Виктория</w:t>
            </w:r>
            <w:r w:rsidRPr="000372D4">
              <w:rPr>
                <w:rFonts w:cstheme="minorHAnsi"/>
                <w:sz w:val="16"/>
                <w:szCs w:val="16"/>
                <w:lang w:val="ru-RU"/>
              </w:rPr>
              <w:t xml:space="preserve"> </w:t>
            </w:r>
          </w:p>
          <w:p w:rsidR="004E4B41" w:rsidRDefault="004E4B41" w:rsidP="004E4B41">
            <w:pPr>
              <w:pStyle w:val="JuPara"/>
              <w:ind w:firstLine="0"/>
              <w:jc w:val="center"/>
              <w:rPr>
                <w:rFonts w:cstheme="minorHAnsi"/>
                <w:sz w:val="16"/>
                <w:szCs w:val="16"/>
                <w:lang w:val="ru-RU"/>
              </w:rPr>
            </w:pPr>
            <w:r>
              <w:rPr>
                <w:rFonts w:cstheme="minorHAnsi"/>
                <w:sz w:val="16"/>
                <w:szCs w:val="16"/>
                <w:lang w:val="ru-RU"/>
              </w:rPr>
              <w:t>Павловна</w:t>
            </w:r>
          </w:p>
          <w:p w:rsidR="004E4B41" w:rsidRPr="00BD670A" w:rsidRDefault="004E4B41" w:rsidP="004E4B41">
            <w:pPr>
              <w:pStyle w:val="JuPara"/>
              <w:ind w:firstLine="0"/>
              <w:jc w:val="center"/>
              <w:rPr>
                <w:rFonts w:cstheme="minorHAnsi"/>
                <w:sz w:val="16"/>
                <w:szCs w:val="16"/>
                <w:lang w:val="ru-RU"/>
              </w:rPr>
            </w:pPr>
            <w:r>
              <w:rPr>
                <w:rFonts w:cstheme="minorHAnsi"/>
                <w:sz w:val="16"/>
                <w:szCs w:val="16"/>
                <w:lang w:val="ru-RU"/>
              </w:rPr>
              <w:t>Прокофьева</w:t>
            </w:r>
          </w:p>
          <w:p w:rsidR="00BD670A" w:rsidRPr="000372D4" w:rsidRDefault="004E4B41" w:rsidP="004E4B41">
            <w:pPr>
              <w:pStyle w:val="JuPara"/>
              <w:ind w:firstLine="0"/>
              <w:jc w:val="center"/>
              <w:rPr>
                <w:rFonts w:cstheme="minorHAnsi"/>
                <w:sz w:val="16"/>
                <w:szCs w:val="16"/>
                <w:lang w:val="ru-RU"/>
              </w:rPr>
            </w:pPr>
            <w:r>
              <w:rPr>
                <w:rFonts w:cstheme="minorHAnsi"/>
                <w:sz w:val="16"/>
                <w:szCs w:val="16"/>
                <w:lang w:val="ru-RU"/>
              </w:rPr>
              <w:t>Санкт-Петербург</w:t>
            </w:r>
          </w:p>
        </w:tc>
        <w:tc>
          <w:tcPr>
            <w:tcW w:w="374"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27/09/2018</w:t>
            </w:r>
          </w:p>
          <w:p w:rsidR="00BD670A" w:rsidRPr="00042F58" w:rsidRDefault="00042F58" w:rsidP="00987A41">
            <w:pPr>
              <w:pStyle w:val="JuPara"/>
              <w:ind w:firstLine="0"/>
              <w:jc w:val="center"/>
              <w:rPr>
                <w:rFonts w:cstheme="minorHAnsi"/>
                <w:sz w:val="16"/>
                <w:szCs w:val="16"/>
                <w:lang w:val="ru-RU"/>
              </w:rPr>
            </w:pPr>
            <w:r>
              <w:rPr>
                <w:rFonts w:cstheme="minorHAnsi"/>
                <w:sz w:val="16"/>
                <w:szCs w:val="16"/>
                <w:lang w:val="ru-RU"/>
              </w:rPr>
              <w:t>Статья 3 и 13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25/01/2019</w:t>
            </w:r>
          </w:p>
        </w:tc>
        <w:tc>
          <w:tcPr>
            <w:tcW w:w="408" w:type="pct"/>
          </w:tcPr>
          <w:p w:rsidR="00BD670A" w:rsidRPr="00042F58" w:rsidRDefault="00042F58" w:rsidP="00042F58">
            <w:pPr>
              <w:pStyle w:val="JuPara"/>
              <w:ind w:firstLine="0"/>
              <w:jc w:val="center"/>
              <w:rPr>
                <w:rFonts w:cstheme="minorHAnsi"/>
                <w:sz w:val="16"/>
                <w:szCs w:val="16"/>
                <w:lang w:val="ru-RU"/>
              </w:rPr>
            </w:pPr>
            <w:r>
              <w:rPr>
                <w:rFonts w:cstheme="minorHAnsi"/>
                <w:sz w:val="16"/>
                <w:szCs w:val="16"/>
                <w:lang w:val="ru-RU"/>
              </w:rPr>
              <w:t>ИК</w:t>
            </w:r>
            <w:r w:rsidR="00BD670A" w:rsidRPr="007F0EB2">
              <w:rPr>
                <w:rFonts w:cstheme="minorHAnsi"/>
                <w:sz w:val="16"/>
                <w:szCs w:val="16"/>
              </w:rPr>
              <w:t xml:space="preserve">-6 </w:t>
            </w:r>
            <w:r>
              <w:rPr>
                <w:rFonts w:cstheme="minorHAnsi"/>
                <w:sz w:val="16"/>
                <w:szCs w:val="16"/>
                <w:lang w:val="ru-RU"/>
              </w:rPr>
              <w:t>Республика Чувашия</w:t>
            </w:r>
          </w:p>
        </w:tc>
        <w:tc>
          <w:tcPr>
            <w:tcW w:w="405" w:type="pct"/>
          </w:tcPr>
          <w:p w:rsidR="00BD670A" w:rsidRPr="007F0EB2" w:rsidRDefault="00042F58" w:rsidP="00987A41">
            <w:pPr>
              <w:pStyle w:val="JuPara"/>
              <w:ind w:firstLine="0"/>
              <w:jc w:val="center"/>
              <w:rPr>
                <w:rFonts w:cstheme="minorHAnsi"/>
                <w:sz w:val="16"/>
                <w:szCs w:val="16"/>
              </w:rPr>
            </w:pPr>
            <w:r>
              <w:rPr>
                <w:rFonts w:cstheme="minorHAnsi"/>
                <w:sz w:val="16"/>
                <w:szCs w:val="16"/>
                <w:lang w:val="ru-RU"/>
              </w:rPr>
              <w:t xml:space="preserve">С </w:t>
            </w:r>
            <w:r>
              <w:rPr>
                <w:rFonts w:cstheme="minorHAnsi"/>
                <w:sz w:val="16"/>
                <w:szCs w:val="16"/>
              </w:rPr>
              <w:t xml:space="preserve">16/04/2004 </w:t>
            </w:r>
            <w:r>
              <w:rPr>
                <w:rFonts w:cstheme="minorHAnsi"/>
                <w:sz w:val="16"/>
                <w:szCs w:val="16"/>
                <w:lang w:val="ru-RU"/>
              </w:rPr>
              <w:t xml:space="preserve">по </w:t>
            </w:r>
            <w:r w:rsidR="00BD670A" w:rsidRPr="007F0EB2">
              <w:rPr>
                <w:rFonts w:cstheme="minorHAnsi"/>
                <w:sz w:val="16"/>
                <w:szCs w:val="16"/>
              </w:rPr>
              <w:t>30/01/2018</w:t>
            </w:r>
          </w:p>
          <w:p w:rsidR="00BD670A" w:rsidRPr="007F0EB2" w:rsidRDefault="00BD670A" w:rsidP="00987A41">
            <w:pPr>
              <w:pStyle w:val="JuPara"/>
              <w:ind w:firstLine="0"/>
              <w:jc w:val="center"/>
              <w:rPr>
                <w:rFonts w:cstheme="minorHAnsi"/>
                <w:sz w:val="16"/>
                <w:szCs w:val="16"/>
              </w:rPr>
            </w:pP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&lt; 2</w:t>
            </w:r>
          </w:p>
        </w:tc>
        <w:tc>
          <w:tcPr>
            <w:tcW w:w="887" w:type="pct"/>
          </w:tcPr>
          <w:p w:rsidR="00042F58" w:rsidRPr="00042F58" w:rsidRDefault="00042F58" w:rsidP="00042F58">
            <w:pPr>
              <w:pStyle w:val="JuPara"/>
              <w:rPr>
                <w:rFonts w:cstheme="minorHAnsi"/>
                <w:sz w:val="16"/>
                <w:szCs w:val="16"/>
                <w:lang w:val="ru-RU"/>
              </w:rPr>
            </w:pPr>
            <w:r w:rsidRPr="00042F58">
              <w:rPr>
                <w:rFonts w:cstheme="minorHAnsi"/>
                <w:sz w:val="16"/>
                <w:szCs w:val="16"/>
                <w:lang w:val="ru-RU"/>
              </w:rPr>
              <w:t>Заявитель утверждал, что колония была сильно переполнена, поскольку в ней содержалось около 1800 заключенных, что превышало ее максимальную вместимость. Заявитель делил участок площадью 60 кв. м. м с 40 до 50 заключенными. У заключенных не было достаточного количества спальных мест, и они использовали деревянные доски в качестве кроватей.</w:t>
            </w:r>
          </w:p>
          <w:p w:rsidR="00BD670A" w:rsidRPr="00042F58" w:rsidRDefault="00042F58" w:rsidP="00042F58">
            <w:pPr>
              <w:pStyle w:val="JuPara"/>
              <w:ind w:firstLine="0"/>
              <w:rPr>
                <w:rFonts w:cstheme="minorHAnsi"/>
                <w:sz w:val="16"/>
                <w:szCs w:val="16"/>
                <w:lang w:val="ru-RU"/>
              </w:rPr>
            </w:pPr>
            <w:r w:rsidRPr="00042F58">
              <w:rPr>
                <w:rFonts w:cstheme="minorHAnsi"/>
                <w:sz w:val="16"/>
                <w:szCs w:val="16"/>
                <w:lang w:val="ru-RU"/>
              </w:rPr>
              <w:t xml:space="preserve">Другие жалобы: крайне недостаточное санитарное оборудование, отсутствие или ограничение доступа к водопроводу, пассивное курение, отсутствие свежего воздуха, низкое качество питьевой воды, отсутствие или ограничение доступа к душевым кабинам и горячей воде, </w:t>
            </w:r>
            <w:r w:rsidRPr="00042F58">
              <w:rPr>
                <w:rFonts w:cstheme="minorHAnsi"/>
                <w:sz w:val="16"/>
                <w:szCs w:val="16"/>
                <w:lang w:val="ru-RU"/>
              </w:rPr>
              <w:lastRenderedPageBreak/>
              <w:t>неадекватная температура, совместное проживание в камерах с заключенными, инфицированными заболеваниями.</w:t>
            </w:r>
            <w:r w:rsidR="00BD670A" w:rsidRPr="00042F58">
              <w:rPr>
                <w:rFonts w:cstheme="minorHAnsi"/>
                <w:sz w:val="16"/>
                <w:szCs w:val="16"/>
                <w:lang w:val="ru-RU"/>
              </w:rPr>
              <w:t xml:space="preserve"> </w:t>
            </w:r>
          </w:p>
        </w:tc>
        <w:tc>
          <w:tcPr>
            <w:tcW w:w="892" w:type="pct"/>
          </w:tcPr>
          <w:p w:rsidR="00BD670A" w:rsidRPr="00042F58" w:rsidRDefault="00042F58" w:rsidP="00987A41">
            <w:pPr>
              <w:pStyle w:val="JuPara"/>
              <w:ind w:firstLine="0"/>
              <w:rPr>
                <w:rFonts w:cstheme="minorHAnsi"/>
                <w:sz w:val="16"/>
                <w:szCs w:val="16"/>
                <w:lang w:val="ru-RU"/>
              </w:rPr>
            </w:pPr>
            <w:r w:rsidRPr="00042F58">
              <w:rPr>
                <w:rFonts w:cstheme="minorHAnsi"/>
                <w:sz w:val="16"/>
                <w:szCs w:val="16"/>
                <w:lang w:val="ru-RU"/>
              </w:rPr>
              <w:lastRenderedPageBreak/>
              <w:t xml:space="preserve">Правительство не оспаривало представления заявителя. Они попросили суд связаться с заявителем, учитывая, что у них были сомнения относительно подлинности подписи на бланке заявления и формы полномочий представлять заявителя. </w:t>
            </w:r>
            <w:proofErr w:type="spellStart"/>
            <w:r w:rsidRPr="00042F58">
              <w:rPr>
                <w:rFonts w:cstheme="minorHAnsi"/>
                <w:sz w:val="16"/>
                <w:szCs w:val="16"/>
                <w:lang w:val="ru-RU"/>
              </w:rPr>
              <w:t>Г-ка</w:t>
            </w:r>
            <w:proofErr w:type="spellEnd"/>
            <w:r w:rsidRPr="00042F58">
              <w:rPr>
                <w:rFonts w:cstheme="minorHAnsi"/>
                <w:sz w:val="16"/>
                <w:szCs w:val="16"/>
                <w:lang w:val="ru-RU"/>
              </w:rPr>
              <w:t xml:space="preserve"> Прокофьева ответила, предоставив копию паспорта заявителя и бланк доверенности, заверенный нотариусом, и предоставив ей полномочия представлять заявителя в судебном разбирательстве.</w:t>
            </w:r>
          </w:p>
        </w:tc>
      </w:tr>
      <w:tr w:rsidR="00042F58" w:rsidRPr="000372D4" w:rsidTr="00BD670A">
        <w:tc>
          <w:tcPr>
            <w:tcW w:w="94" w:type="pct"/>
          </w:tcPr>
          <w:p w:rsidR="00BD670A" w:rsidRPr="007F0EB2" w:rsidRDefault="00BD670A" w:rsidP="00987A41">
            <w:pPr>
              <w:jc w:val="center"/>
              <w:rPr>
                <w:bCs/>
                <w:sz w:val="16"/>
                <w:szCs w:val="16"/>
              </w:rPr>
            </w:pPr>
            <w:r w:rsidRPr="007F0EB2">
              <w:rPr>
                <w:bCs/>
                <w:sz w:val="16"/>
                <w:szCs w:val="16"/>
              </w:rPr>
              <w:lastRenderedPageBreak/>
              <w:t>10.</w:t>
            </w:r>
          </w:p>
        </w:tc>
        <w:tc>
          <w:tcPr>
            <w:tcW w:w="326" w:type="pct"/>
          </w:tcPr>
          <w:p w:rsidR="00BD670A" w:rsidRPr="007F0EB2" w:rsidRDefault="00BD670A" w:rsidP="00987A41">
            <w:pPr>
              <w:jc w:val="center"/>
              <w:rPr>
                <w:bCs/>
                <w:sz w:val="16"/>
                <w:szCs w:val="16"/>
              </w:rPr>
            </w:pPr>
            <w:r w:rsidRPr="007F0EB2">
              <w:rPr>
                <w:bCs/>
                <w:sz w:val="16"/>
                <w:szCs w:val="16"/>
              </w:rPr>
              <w:t>29155/18</w:t>
            </w:r>
          </w:p>
          <w:p w:rsidR="00BD670A" w:rsidRPr="007F0EB2" w:rsidRDefault="00BD670A" w:rsidP="00987A41">
            <w:pPr>
              <w:jc w:val="center"/>
              <w:rPr>
                <w:bCs/>
                <w:sz w:val="16"/>
                <w:szCs w:val="16"/>
              </w:rPr>
            </w:pPr>
            <w:r w:rsidRPr="007F0EB2">
              <w:rPr>
                <w:bCs/>
                <w:sz w:val="16"/>
                <w:szCs w:val="16"/>
              </w:rPr>
              <w:t>03/06/2018</w:t>
            </w:r>
          </w:p>
        </w:tc>
        <w:tc>
          <w:tcPr>
            <w:tcW w:w="374" w:type="pct"/>
          </w:tcPr>
          <w:p w:rsidR="00042F58" w:rsidRDefault="00042F58" w:rsidP="00987A41">
            <w:pPr>
              <w:jc w:val="center"/>
              <w:rPr>
                <w:bCs/>
                <w:sz w:val="16"/>
                <w:szCs w:val="16"/>
                <w:lang w:val="ru-RU"/>
              </w:rPr>
            </w:pPr>
            <w:r>
              <w:rPr>
                <w:bCs/>
                <w:sz w:val="16"/>
                <w:szCs w:val="16"/>
                <w:lang w:val="ru-RU"/>
              </w:rPr>
              <w:t>Владимир Васильевич</w:t>
            </w:r>
          </w:p>
          <w:p w:rsidR="00BD670A" w:rsidRPr="00042F58" w:rsidRDefault="00042F58" w:rsidP="00987A41">
            <w:pPr>
              <w:jc w:val="center"/>
              <w:rPr>
                <w:bCs/>
                <w:sz w:val="16"/>
                <w:szCs w:val="16"/>
                <w:lang w:val="ru-RU"/>
              </w:rPr>
            </w:pPr>
            <w:r>
              <w:rPr>
                <w:bCs/>
                <w:sz w:val="16"/>
                <w:szCs w:val="16"/>
                <w:lang w:val="ru-RU"/>
              </w:rPr>
              <w:t>Извеков</w:t>
            </w:r>
          </w:p>
          <w:p w:rsidR="00BD670A" w:rsidRPr="007F0EB2" w:rsidRDefault="00BD670A" w:rsidP="00987A41">
            <w:pPr>
              <w:jc w:val="center"/>
              <w:rPr>
                <w:bCs/>
                <w:sz w:val="16"/>
                <w:szCs w:val="16"/>
              </w:rPr>
            </w:pPr>
            <w:r w:rsidRPr="007F0EB2">
              <w:rPr>
                <w:bCs/>
                <w:sz w:val="16"/>
                <w:szCs w:val="16"/>
              </w:rPr>
              <w:t>1975</w:t>
            </w:r>
          </w:p>
        </w:tc>
        <w:tc>
          <w:tcPr>
            <w:tcW w:w="513" w:type="pct"/>
          </w:tcPr>
          <w:p w:rsidR="00BD670A" w:rsidRPr="007F0EB2" w:rsidRDefault="00BD670A" w:rsidP="00987A41">
            <w:pPr>
              <w:pStyle w:val="JuPara"/>
              <w:ind w:firstLine="0"/>
              <w:jc w:val="center"/>
              <w:rPr>
                <w:rFonts w:cstheme="minorHAnsi"/>
                <w:sz w:val="16"/>
                <w:szCs w:val="16"/>
              </w:rPr>
            </w:pPr>
          </w:p>
        </w:tc>
        <w:tc>
          <w:tcPr>
            <w:tcW w:w="374" w:type="pct"/>
          </w:tcPr>
          <w:p w:rsidR="00BD670A" w:rsidRPr="007F0EB2" w:rsidRDefault="00BD670A" w:rsidP="00987A41">
            <w:pPr>
              <w:pStyle w:val="JuPara"/>
              <w:ind w:firstLine="0"/>
              <w:jc w:val="center"/>
              <w:rPr>
                <w:sz w:val="16"/>
                <w:szCs w:val="16"/>
              </w:rPr>
            </w:pPr>
            <w:r w:rsidRPr="007F0EB2">
              <w:rPr>
                <w:rFonts w:cstheme="minorHAnsi"/>
                <w:sz w:val="16"/>
                <w:szCs w:val="16"/>
              </w:rPr>
              <w:t>27/09/2018</w:t>
            </w:r>
          </w:p>
          <w:p w:rsidR="00BD670A" w:rsidRPr="00042F58" w:rsidRDefault="00042F58" w:rsidP="00987A41">
            <w:pPr>
              <w:pStyle w:val="JuPara"/>
              <w:ind w:firstLine="0"/>
              <w:jc w:val="center"/>
              <w:rPr>
                <w:rFonts w:cstheme="minorHAnsi"/>
                <w:b/>
                <w:sz w:val="16"/>
                <w:szCs w:val="16"/>
                <w:lang w:val="ru-RU"/>
              </w:rPr>
            </w:pPr>
            <w:r>
              <w:rPr>
                <w:sz w:val="16"/>
                <w:szCs w:val="16"/>
                <w:lang w:val="ru-RU"/>
              </w:rPr>
              <w:t>Статья 3 и 13</w:t>
            </w:r>
          </w:p>
        </w:tc>
        <w:tc>
          <w:tcPr>
            <w:tcW w:w="467"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25/01/2019</w:t>
            </w:r>
          </w:p>
        </w:tc>
        <w:tc>
          <w:tcPr>
            <w:tcW w:w="408" w:type="pct"/>
          </w:tcPr>
          <w:p w:rsidR="00BD670A" w:rsidRPr="00042F58" w:rsidRDefault="00042F58" w:rsidP="00042F58">
            <w:pPr>
              <w:pStyle w:val="JuPara"/>
              <w:ind w:firstLine="0"/>
              <w:jc w:val="center"/>
              <w:rPr>
                <w:rFonts w:cstheme="minorHAnsi"/>
                <w:sz w:val="16"/>
                <w:szCs w:val="16"/>
                <w:lang w:val="ru-RU"/>
              </w:rPr>
            </w:pPr>
            <w:r>
              <w:rPr>
                <w:rFonts w:cstheme="minorHAnsi"/>
                <w:sz w:val="16"/>
                <w:szCs w:val="16"/>
                <w:lang w:val="ru-RU"/>
              </w:rPr>
              <w:t>ИК</w:t>
            </w:r>
            <w:r w:rsidR="00BD670A" w:rsidRPr="007F0EB2">
              <w:rPr>
                <w:rFonts w:cstheme="minorHAnsi"/>
                <w:sz w:val="16"/>
                <w:szCs w:val="16"/>
              </w:rPr>
              <w:t xml:space="preserve">-2 </w:t>
            </w:r>
            <w:r>
              <w:rPr>
                <w:rFonts w:cstheme="minorHAnsi"/>
                <w:sz w:val="16"/>
                <w:szCs w:val="16"/>
                <w:lang w:val="ru-RU"/>
              </w:rPr>
              <w:t>Забайкальский край</w:t>
            </w:r>
          </w:p>
        </w:tc>
        <w:tc>
          <w:tcPr>
            <w:tcW w:w="405" w:type="pct"/>
          </w:tcPr>
          <w:p w:rsidR="00BD670A" w:rsidRPr="00042F58" w:rsidRDefault="00042F58" w:rsidP="00987A41">
            <w:pPr>
              <w:pStyle w:val="JuPara"/>
              <w:ind w:firstLine="0"/>
              <w:jc w:val="center"/>
              <w:rPr>
                <w:rFonts w:cstheme="minorHAnsi"/>
                <w:b/>
                <w:sz w:val="16"/>
                <w:szCs w:val="16"/>
                <w:lang w:val="ru-RU"/>
              </w:rPr>
            </w:pPr>
            <w:r>
              <w:rPr>
                <w:rFonts w:cstheme="minorHAnsi"/>
                <w:sz w:val="16"/>
                <w:szCs w:val="16"/>
                <w:lang w:val="ru-RU"/>
              </w:rPr>
              <w:t xml:space="preserve">С </w:t>
            </w:r>
            <w:r w:rsidR="00BD670A" w:rsidRPr="007F0EB2">
              <w:rPr>
                <w:rFonts w:cstheme="minorHAnsi"/>
                <w:sz w:val="16"/>
                <w:szCs w:val="16"/>
              </w:rPr>
              <w:t xml:space="preserve">27/04 2016 </w:t>
            </w:r>
            <w:r>
              <w:rPr>
                <w:rFonts w:cstheme="minorHAnsi"/>
                <w:sz w:val="16"/>
                <w:szCs w:val="16"/>
                <w:lang w:val="ru-RU"/>
              </w:rPr>
              <w:t>по настоящее время</w:t>
            </w:r>
          </w:p>
        </w:tc>
        <w:tc>
          <w:tcPr>
            <w:tcW w:w="260" w:type="pct"/>
          </w:tcPr>
          <w:p w:rsidR="00BD670A" w:rsidRPr="007F0EB2" w:rsidRDefault="00BD670A" w:rsidP="00987A41">
            <w:pPr>
              <w:pStyle w:val="JuPara"/>
              <w:ind w:firstLine="0"/>
              <w:jc w:val="center"/>
              <w:rPr>
                <w:rFonts w:cstheme="minorHAnsi"/>
                <w:sz w:val="16"/>
                <w:szCs w:val="16"/>
              </w:rPr>
            </w:pPr>
            <w:r w:rsidRPr="007F0EB2">
              <w:rPr>
                <w:rFonts w:cstheme="minorHAnsi"/>
                <w:sz w:val="16"/>
                <w:szCs w:val="16"/>
              </w:rPr>
              <w:t>&gt;2</w:t>
            </w:r>
          </w:p>
        </w:tc>
        <w:tc>
          <w:tcPr>
            <w:tcW w:w="887" w:type="pct"/>
          </w:tcPr>
          <w:p w:rsidR="00BD670A" w:rsidRPr="00042F58" w:rsidRDefault="00042F58" w:rsidP="00042F58">
            <w:pPr>
              <w:pStyle w:val="JuPara"/>
              <w:ind w:firstLine="0"/>
              <w:rPr>
                <w:rFonts w:cstheme="minorHAnsi"/>
                <w:sz w:val="16"/>
                <w:szCs w:val="16"/>
                <w:lang w:val="ru-RU"/>
              </w:rPr>
            </w:pPr>
            <w:r w:rsidRPr="00042F58">
              <w:rPr>
                <w:rFonts w:cstheme="minorHAnsi"/>
                <w:sz w:val="16"/>
                <w:szCs w:val="16"/>
                <w:lang w:val="ru-RU"/>
              </w:rPr>
              <w:t>Заявитель был направлен в бригаду из 120 заключенных, которые делили жилое помещение площадью 189,1 кв. м. Большую часть помещения занимают двухъярусные кровати, стулья и прикроватные тумбочки, ограничивающие передвижение. Большую часть дня заключенные проводят внутри. Другие жалобы: недостаточное отопление; помещения, кишащие насекомыми; крайне недостаточные санитарные и туалетные принадлежности.</w:t>
            </w:r>
          </w:p>
        </w:tc>
        <w:tc>
          <w:tcPr>
            <w:tcW w:w="892" w:type="pct"/>
          </w:tcPr>
          <w:p w:rsidR="00BD670A" w:rsidRPr="00042F58" w:rsidRDefault="00042F58" w:rsidP="00042F58">
            <w:pPr>
              <w:pStyle w:val="JuPara"/>
              <w:ind w:firstLine="0"/>
              <w:rPr>
                <w:rFonts w:cstheme="minorHAnsi"/>
                <w:sz w:val="16"/>
                <w:szCs w:val="16"/>
                <w:lang w:val="ru-RU"/>
              </w:rPr>
            </w:pPr>
            <w:r w:rsidRPr="00042F58">
              <w:rPr>
                <w:rFonts w:cstheme="minorHAnsi"/>
                <w:sz w:val="16"/>
                <w:szCs w:val="16"/>
                <w:lang w:val="ru-RU"/>
              </w:rPr>
              <w:t>Правительство не оспаривало условия содержания под стражей, описанные заявителем.</w:t>
            </w:r>
          </w:p>
        </w:tc>
      </w:tr>
    </w:tbl>
    <w:p w:rsidR="00BD670A" w:rsidRPr="00042F58" w:rsidRDefault="00BD670A" w:rsidP="00BD670A">
      <w:pPr>
        <w:rPr>
          <w:lang w:val="ru-RU"/>
        </w:rPr>
      </w:pPr>
    </w:p>
    <w:p w:rsidR="000538DF" w:rsidRPr="00042F58" w:rsidRDefault="00990784">
      <w:pPr>
        <w:rPr>
          <w:lang w:val="ru-RU"/>
        </w:rPr>
      </w:pPr>
    </w:p>
    <w:sectPr w:rsidR="000538DF" w:rsidRPr="00042F58" w:rsidSect="00DF3162">
      <w:headerReference w:type="even" r:id="rId6"/>
      <w:footerReference w:type="even" r:id="rId7"/>
      <w:footerReference w:type="first" r:id="rId8"/>
      <w:endnotePr>
        <w:numFmt w:val="decimal"/>
      </w:endnotePr>
      <w:pgSz w:w="16838" w:h="11906" w:orient="landscape" w:code="9"/>
      <w:pgMar w:top="2274" w:right="2274" w:bottom="1276" w:left="2274" w:header="1701"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84" w:rsidRDefault="00990784" w:rsidP="00BD670A">
      <w:r>
        <w:separator/>
      </w:r>
    </w:p>
  </w:endnote>
  <w:endnote w:type="continuationSeparator" w:id="0">
    <w:p w:rsidR="00990784" w:rsidRDefault="00990784" w:rsidP="00BD6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4B" w:rsidRPr="000D61E7" w:rsidRDefault="009A41D3" w:rsidP="000D61E7">
    <w:pPr>
      <w:pStyle w:val="JuHeader"/>
    </w:pPr>
    <w:r>
      <w:rPr>
        <w:rStyle w:val="a3"/>
      </w:rPr>
      <w:fldChar w:fldCharType="begin"/>
    </w:r>
    <w:r w:rsidR="002544B5">
      <w:rPr>
        <w:rStyle w:val="a3"/>
      </w:rPr>
      <w:instrText xml:space="preserve"> PAGE </w:instrText>
    </w:r>
    <w:r>
      <w:rPr>
        <w:rStyle w:val="a3"/>
      </w:rPr>
      <w:fldChar w:fldCharType="separate"/>
    </w:r>
    <w:r w:rsidR="002544B5">
      <w:rPr>
        <w:rStyle w:val="a3"/>
        <w:noProof/>
      </w:rPr>
      <w:t>56</w:t>
    </w:r>
    <w:r>
      <w:rPr>
        <w:rStyle w:val="a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548235"/>
      <w:docPartObj>
        <w:docPartGallery w:val="Page Numbers (Bottom of Page)"/>
        <w:docPartUnique/>
      </w:docPartObj>
    </w:sdtPr>
    <w:sdtEndPr>
      <w:rPr>
        <w:sz w:val="18"/>
        <w:szCs w:val="18"/>
        <w:lang w:val="fr-FR"/>
      </w:rPr>
    </w:sdtEndPr>
    <w:sdtContent>
      <w:p w:rsidR="002B5C4B" w:rsidRPr="00C24264" w:rsidRDefault="009A41D3" w:rsidP="00C24264">
        <w:pPr>
          <w:pStyle w:val="a6"/>
          <w:jc w:val="center"/>
          <w:rPr>
            <w:sz w:val="18"/>
            <w:szCs w:val="1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84" w:rsidRDefault="00990784" w:rsidP="00BD670A">
      <w:r>
        <w:separator/>
      </w:r>
    </w:p>
  </w:footnote>
  <w:footnote w:type="continuationSeparator" w:id="0">
    <w:p w:rsidR="00990784" w:rsidRDefault="00990784" w:rsidP="00BD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4B" w:rsidRPr="000D61E7" w:rsidRDefault="002544B5" w:rsidP="00094F50">
    <w:pPr>
      <w:pStyle w:val="JuHeader"/>
    </w:pPr>
    <w:r>
      <w:t>SHMELEV v. RUSSIA</w:t>
    </w:r>
    <w:r w:rsidRPr="000D61E7">
      <w:rPr>
        <w:noProof/>
      </w:rPr>
      <w:t xml:space="preserve"> AND OTHER APPLICATIONS</w:t>
    </w:r>
    <w:r w:rsidRPr="000D61E7">
      <w:t xml:space="preserve"> DECISION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rsids>
    <w:rsidRoot w:val="00BD670A"/>
    <w:rsid w:val="000372D4"/>
    <w:rsid w:val="00042F58"/>
    <w:rsid w:val="001734C7"/>
    <w:rsid w:val="002544B5"/>
    <w:rsid w:val="004E4B41"/>
    <w:rsid w:val="005C0AC1"/>
    <w:rsid w:val="00613A43"/>
    <w:rsid w:val="006C7D34"/>
    <w:rsid w:val="00827D22"/>
    <w:rsid w:val="008D5E06"/>
    <w:rsid w:val="00990784"/>
    <w:rsid w:val="009A41D3"/>
    <w:rsid w:val="00BD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670A"/>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Para">
    <w:name w:val="Ju_Para"/>
    <w:aliases w:val="_Para"/>
    <w:basedOn w:val="a"/>
    <w:link w:val="JuParaChar"/>
    <w:uiPriority w:val="8"/>
    <w:qFormat/>
    <w:rsid w:val="00BD670A"/>
    <w:pPr>
      <w:ind w:firstLine="284"/>
      <w:jc w:val="both"/>
    </w:pPr>
  </w:style>
  <w:style w:type="character" w:styleId="a3">
    <w:name w:val="page number"/>
    <w:uiPriority w:val="99"/>
    <w:semiHidden/>
    <w:rsid w:val="00BD670A"/>
    <w:rPr>
      <w:sz w:val="18"/>
    </w:rPr>
  </w:style>
  <w:style w:type="paragraph" w:customStyle="1" w:styleId="DecHTitle">
    <w:name w:val="Dec_H_Title"/>
    <w:aliases w:val="_Title_1"/>
    <w:basedOn w:val="JuPara"/>
    <w:next w:val="JuPara"/>
    <w:uiPriority w:val="35"/>
    <w:qFormat/>
    <w:rsid w:val="00BD670A"/>
    <w:pPr>
      <w:keepNext/>
      <w:keepLines/>
      <w:spacing w:after="240"/>
      <w:ind w:firstLine="0"/>
      <w:jc w:val="center"/>
      <w:outlineLvl w:val="0"/>
    </w:pPr>
    <w:rPr>
      <w:rFonts w:asciiTheme="majorHAnsi" w:hAnsiTheme="majorHAnsi"/>
      <w:sz w:val="28"/>
    </w:rPr>
  </w:style>
  <w:style w:type="paragraph" w:customStyle="1" w:styleId="JuHeader">
    <w:name w:val="Ju_Header"/>
    <w:aliases w:val="_Header"/>
    <w:basedOn w:val="a4"/>
    <w:uiPriority w:val="29"/>
    <w:qFormat/>
    <w:rsid w:val="00BD670A"/>
    <w:pPr>
      <w:tabs>
        <w:tab w:val="clear" w:pos="4677"/>
        <w:tab w:val="clear" w:pos="9355"/>
      </w:tabs>
      <w:jc w:val="center"/>
    </w:pPr>
    <w:rPr>
      <w:sz w:val="18"/>
    </w:rPr>
  </w:style>
  <w:style w:type="table" w:styleId="a5">
    <w:name w:val="Table Grid"/>
    <w:basedOn w:val="a1"/>
    <w:uiPriority w:val="59"/>
    <w:rsid w:val="00BD670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49"/>
    <w:rsid w:val="00BD670A"/>
    <w:pPr>
      <w:tabs>
        <w:tab w:val="center" w:pos="3686"/>
        <w:tab w:val="right" w:pos="7371"/>
      </w:tabs>
    </w:pPr>
  </w:style>
  <w:style w:type="character" w:customStyle="1" w:styleId="a7">
    <w:name w:val="Нижний колонтитул Знак"/>
    <w:basedOn w:val="a0"/>
    <w:link w:val="a6"/>
    <w:uiPriority w:val="49"/>
    <w:rsid w:val="00BD670A"/>
    <w:rPr>
      <w:sz w:val="24"/>
      <w:szCs w:val="24"/>
      <w:lang w:val="en-GB"/>
    </w:rPr>
  </w:style>
  <w:style w:type="character" w:customStyle="1" w:styleId="JuParaChar">
    <w:name w:val="Ju_Para Char"/>
    <w:aliases w:val="_Para Char"/>
    <w:link w:val="JuPara"/>
    <w:uiPriority w:val="8"/>
    <w:rsid w:val="00BD670A"/>
    <w:rPr>
      <w:sz w:val="24"/>
      <w:szCs w:val="24"/>
      <w:lang w:val="en-GB"/>
    </w:rPr>
  </w:style>
  <w:style w:type="paragraph" w:styleId="a4">
    <w:name w:val="header"/>
    <w:basedOn w:val="a"/>
    <w:link w:val="a8"/>
    <w:uiPriority w:val="99"/>
    <w:semiHidden/>
    <w:unhideWhenUsed/>
    <w:rsid w:val="00BD670A"/>
    <w:pPr>
      <w:tabs>
        <w:tab w:val="center" w:pos="4677"/>
        <w:tab w:val="right" w:pos="9355"/>
      </w:tabs>
    </w:pPr>
  </w:style>
  <w:style w:type="character" w:customStyle="1" w:styleId="a8">
    <w:name w:val="Верхний колонтитул Знак"/>
    <w:basedOn w:val="a0"/>
    <w:link w:val="a4"/>
    <w:uiPriority w:val="99"/>
    <w:semiHidden/>
    <w:rsid w:val="00BD670A"/>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2020-04-10T12:02:00Z</dcterms:created>
  <dcterms:modified xsi:type="dcterms:W3CDTF">2020-04-10T12:56:00Z</dcterms:modified>
</cp:coreProperties>
</file>