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9216C" w:rsidR="006544C4" w:rsidP="0029216C" w:rsidRDefault="008716B8">
      <w:pPr>
        <w:pStyle w:val="DecHTitle"/>
        <w:rPr>
          <w:sz w:val="4"/>
          <w:szCs w:val="4"/>
        </w:rPr>
      </w:pPr>
      <w:bookmarkStart w:name="_GoBack" w:id="0"/>
      <w:bookmarkEnd w:id="0"/>
      <w:r w:rsidRPr="0029216C">
        <w:rPr>
          <w:szCs w:val="24"/>
        </w:rPr>
        <w:t>CINQUIÈME SECTION</w:t>
      </w:r>
    </w:p>
    <w:p w:rsidRPr="0029216C" w:rsidR="006544C4" w:rsidP="0029216C" w:rsidRDefault="006544C4">
      <w:pPr>
        <w:pStyle w:val="DecHTitle"/>
        <w:rPr>
          <w:caps/>
          <w:sz w:val="32"/>
        </w:rPr>
      </w:pPr>
      <w:r w:rsidRPr="0029216C">
        <w:t>DÉCISION</w:t>
      </w:r>
    </w:p>
    <w:p w:rsidRPr="0029216C" w:rsidR="006544C4" w:rsidP="0029216C" w:rsidRDefault="008716B8">
      <w:pPr>
        <w:pStyle w:val="DecHCase"/>
      </w:pPr>
      <w:r w:rsidRPr="0029216C">
        <w:t>Requête n</w:t>
      </w:r>
      <w:r w:rsidRPr="0029216C">
        <w:rPr>
          <w:vertAlign w:val="superscript"/>
        </w:rPr>
        <w:t>o</w:t>
      </w:r>
      <w:r w:rsidRPr="0029216C" w:rsidR="006544C4">
        <w:t xml:space="preserve"> </w:t>
      </w:r>
      <w:r w:rsidRPr="0029216C">
        <w:t>1652/16</w:t>
      </w:r>
      <w:r w:rsidRPr="0029216C" w:rsidR="006544C4">
        <w:br/>
      </w:r>
      <w:r w:rsidRPr="0029216C">
        <w:t>Richard ROBERT</w:t>
      </w:r>
      <w:r w:rsidRPr="0029216C">
        <w:br/>
      </w:r>
      <w:r w:rsidRPr="0029216C" w:rsidR="006544C4">
        <w:t xml:space="preserve">contre </w:t>
      </w:r>
      <w:r w:rsidRPr="0029216C">
        <w:t>la France</w:t>
      </w:r>
    </w:p>
    <w:p w:rsidRPr="0029216C" w:rsidR="008716B8" w:rsidP="0029216C" w:rsidRDefault="008716B8">
      <w:pPr>
        <w:pStyle w:val="JuPara"/>
      </w:pPr>
      <w:r w:rsidRPr="0029216C">
        <w:t>La Cour européenne des droits de l</w:t>
      </w:r>
      <w:r w:rsidRPr="0029216C" w:rsidR="0029216C">
        <w:t>’</w:t>
      </w:r>
      <w:r w:rsidRPr="0029216C">
        <w:t xml:space="preserve">homme (cinquième section), siégeant le </w:t>
      </w:r>
      <w:r w:rsidRPr="0029216C" w:rsidR="00A8020A">
        <w:t>3 septembre 2019</w:t>
      </w:r>
      <w:r w:rsidRPr="0029216C">
        <w:t xml:space="preserve"> en un comité composé de :</w:t>
      </w:r>
    </w:p>
    <w:p w:rsidRPr="0029216C" w:rsidR="008716B8" w:rsidP="0029216C" w:rsidRDefault="00A8020A">
      <w:pPr>
        <w:pStyle w:val="JuJudges"/>
        <w:jc w:val="left"/>
      </w:pPr>
      <w:r w:rsidRPr="0029216C">
        <w:tab/>
        <w:t>Mārtiņš Mits,</w:t>
      </w:r>
      <w:r w:rsidRPr="0029216C">
        <w:rPr>
          <w:i/>
        </w:rPr>
        <w:t xml:space="preserve"> président,</w:t>
      </w:r>
      <w:r w:rsidRPr="0029216C">
        <w:rPr>
          <w:i/>
        </w:rPr>
        <w:br/>
      </w:r>
      <w:r w:rsidRPr="0029216C">
        <w:tab/>
        <w:t>André Potocki,</w:t>
      </w:r>
      <w:r w:rsidRPr="0029216C">
        <w:rPr>
          <w:i/>
        </w:rPr>
        <w:br/>
      </w:r>
      <w:r w:rsidRPr="0029216C">
        <w:tab/>
        <w:t>L</w:t>
      </w:r>
      <w:r w:rsidRPr="0029216C">
        <w:rPr>
          <w:lang w:val="en-GB"/>
        </w:rPr>
        <w:t>ә</w:t>
      </w:r>
      <w:r w:rsidRPr="0029216C">
        <w:t>tif Hüseynov,</w:t>
      </w:r>
      <w:r w:rsidRPr="0029216C">
        <w:rPr>
          <w:i/>
        </w:rPr>
        <w:t xml:space="preserve"> juges,</w:t>
      </w:r>
    </w:p>
    <w:p w:rsidRPr="0029216C" w:rsidR="008716B8" w:rsidP="0029216C" w:rsidRDefault="008716B8">
      <w:pPr>
        <w:pStyle w:val="JuPara"/>
      </w:pPr>
      <w:r w:rsidRPr="0029216C">
        <w:t xml:space="preserve">et de Milan Blaško, </w:t>
      </w:r>
      <w:r w:rsidRPr="0029216C">
        <w:rPr>
          <w:i/>
        </w:rPr>
        <w:t>greffier adjoint</w:t>
      </w:r>
      <w:r w:rsidRPr="0029216C">
        <w:rPr>
          <w:i/>
          <w:iCs/>
        </w:rPr>
        <w:t xml:space="preserve"> d</w:t>
      </w:r>
      <w:r w:rsidRPr="0029216C">
        <w:rPr>
          <w:i/>
        </w:rPr>
        <w:t>e section,</w:t>
      </w:r>
    </w:p>
    <w:p w:rsidRPr="0029216C" w:rsidR="008716B8" w:rsidP="0029216C" w:rsidRDefault="008716B8">
      <w:pPr>
        <w:pStyle w:val="JuPara"/>
      </w:pPr>
      <w:r w:rsidRPr="0029216C">
        <w:t>Vu la requête susmentionnée introduite le 22 décembre 2015,</w:t>
      </w:r>
    </w:p>
    <w:p w:rsidRPr="0029216C" w:rsidR="008716B8" w:rsidP="0029216C" w:rsidRDefault="008716B8">
      <w:pPr>
        <w:pStyle w:val="JuPara"/>
        <w:rPr>
          <w:color w:val="000000"/>
        </w:rPr>
      </w:pPr>
      <w:r w:rsidRPr="0029216C">
        <w:t>Après en avoir délibéré, rend la décision suivante :</w:t>
      </w:r>
    </w:p>
    <w:p w:rsidRPr="0029216C" w:rsidR="008716B8" w:rsidP="0029216C" w:rsidRDefault="008716B8">
      <w:pPr>
        <w:pStyle w:val="JuHHead"/>
        <w:numPr>
          <w:ilvl w:val="0"/>
          <w:numId w:val="1"/>
        </w:numPr>
      </w:pPr>
      <w:r w:rsidRPr="0029216C">
        <w:t>EN FAIT</w:t>
      </w:r>
    </w:p>
    <w:p w:rsidRPr="0029216C" w:rsidR="008716B8" w:rsidP="0029216C" w:rsidRDefault="008716B8">
      <w:pPr>
        <w:pStyle w:val="JuPara"/>
      </w:pPr>
      <w:r w:rsidRPr="0029216C">
        <w:t>Le requérant, M. Richard Robert, est un ressortissant français né en 1972 et détenu à Yzeure. Il a été représenté devant la Cour par M</w:t>
      </w:r>
      <w:r w:rsidRPr="0029216C">
        <w:rPr>
          <w:vertAlign w:val="superscript"/>
        </w:rPr>
        <w:t>e</w:t>
      </w:r>
      <w:r w:rsidRPr="0029216C">
        <w:t> V. Courcelle</w:t>
      </w:r>
      <w:r w:rsidRPr="0029216C">
        <w:noBreakHyphen/>
        <w:t>Labrousse, avocat à Paris.</w:t>
      </w:r>
    </w:p>
    <w:p w:rsidRPr="0029216C" w:rsidR="008716B8" w:rsidP="0029216C" w:rsidRDefault="008716B8">
      <w:pPr>
        <w:pStyle w:val="JuHA"/>
        <w:numPr>
          <w:ilvl w:val="2"/>
          <w:numId w:val="1"/>
        </w:numPr>
      </w:pPr>
      <w:r w:rsidRPr="0029216C">
        <w:t>Les circonstances de l</w:t>
      </w:r>
      <w:r w:rsidRPr="0029216C" w:rsidR="0029216C">
        <w:t>’</w:t>
      </w:r>
      <w:r w:rsidRPr="0029216C">
        <w:t>espèce</w:t>
      </w:r>
    </w:p>
    <w:p w:rsidRPr="0029216C" w:rsidR="008716B8" w:rsidP="0029216C" w:rsidRDefault="008716B8">
      <w:pPr>
        <w:pStyle w:val="JuPara"/>
      </w:pPr>
      <w:r w:rsidRPr="0029216C">
        <w:t>Les faits de la cause, tels qu</w:t>
      </w:r>
      <w:r w:rsidRPr="0029216C" w:rsidR="0029216C">
        <w:t>’</w:t>
      </w:r>
      <w:r w:rsidRPr="0029216C">
        <w:t>ils ont été exposés par le requérant, peuvent se résumer comme suit.</w:t>
      </w:r>
    </w:p>
    <w:p w:rsidRPr="0029216C" w:rsidR="008716B8" w:rsidP="0029216C" w:rsidRDefault="008716B8">
      <w:pPr>
        <w:pStyle w:val="JuPara"/>
      </w:pPr>
      <w:r w:rsidRPr="0029216C">
        <w:t>Le requérant fut poursuivi par les autorités marocaines pour une multitude de faits en lien avec un réseau terroriste qu</w:t>
      </w:r>
      <w:r w:rsidRPr="0029216C" w:rsidR="0029216C">
        <w:t>’</w:t>
      </w:r>
      <w:r w:rsidRPr="0029216C">
        <w:t>il était accusé de diriger, en qualité d</w:t>
      </w:r>
      <w:r w:rsidRPr="0029216C" w:rsidR="0029216C">
        <w:t>’</w:t>
      </w:r>
      <w:r w:rsidRPr="0029216C">
        <w:t>émir d</w:t>
      </w:r>
      <w:r w:rsidRPr="0029216C" w:rsidR="0029216C">
        <w:t>’</w:t>
      </w:r>
      <w:r w:rsidRPr="0029216C">
        <w:t>un groupe fondamentaliste radical, notamment incitation à commettre des actes terroristes, constitution d</w:t>
      </w:r>
      <w:r w:rsidRPr="0029216C" w:rsidR="0029216C">
        <w:t>’</w:t>
      </w:r>
      <w:r w:rsidRPr="0029216C">
        <w:t>unités armées, fabrication et détention d</w:t>
      </w:r>
      <w:r w:rsidRPr="0029216C" w:rsidR="0029216C">
        <w:t>’</w:t>
      </w:r>
      <w:r w:rsidRPr="0029216C">
        <w:t>armes et d</w:t>
      </w:r>
      <w:r w:rsidRPr="0029216C" w:rsidR="0029216C">
        <w:t>’</w:t>
      </w:r>
      <w:r w:rsidRPr="0029216C">
        <w:t>explosifs, soutien financier, vol, escroquerie et utilisation de papiers administratifs falsifiés.</w:t>
      </w:r>
    </w:p>
    <w:p w:rsidRPr="0029216C" w:rsidR="008716B8" w:rsidP="0029216C" w:rsidRDefault="008716B8">
      <w:pPr>
        <w:pStyle w:val="JuPara"/>
      </w:pPr>
      <w:r w:rsidRPr="0029216C">
        <w:t>Le 18 septembre 2003, la chambre criminelle de la cour d</w:t>
      </w:r>
      <w:r w:rsidRPr="0029216C" w:rsidR="0029216C">
        <w:t>’</w:t>
      </w:r>
      <w:r w:rsidRPr="0029216C">
        <w:t>appel de Rabat (Maroc) condamna le requérant à la réclusion criminelle à perpétuité.</w:t>
      </w:r>
    </w:p>
    <w:p w:rsidRPr="0029216C" w:rsidR="008716B8" w:rsidP="0029216C" w:rsidRDefault="008716B8">
      <w:pPr>
        <w:pStyle w:val="JuPara"/>
      </w:pPr>
      <w:r w:rsidRPr="0029216C">
        <w:t>Le 15 mai 2012, en application de la convention franco-marocaine sur l</w:t>
      </w:r>
      <w:r w:rsidRPr="0029216C" w:rsidR="0029216C">
        <w:t>’</w:t>
      </w:r>
      <w:r w:rsidRPr="0029216C">
        <w:t>assistance aux personnes détenues et le transfèrement des personnes condamnées du 10 août 1981, le requérant fut transféré en France pour y poursuivre l</w:t>
      </w:r>
      <w:r w:rsidRPr="0029216C" w:rsidR="0029216C">
        <w:t>’</w:t>
      </w:r>
      <w:r w:rsidRPr="0029216C">
        <w:t>exécution de sa peine. Dans ce cadre, il présenta au juge français une requête en adaptation de la peine prononcée par la juridiction marocaine.</w:t>
      </w:r>
    </w:p>
    <w:p w:rsidRPr="0029216C" w:rsidR="008716B8" w:rsidP="0029216C" w:rsidRDefault="008716B8">
      <w:pPr>
        <w:pStyle w:val="JuPara"/>
      </w:pPr>
      <w:r w:rsidRPr="0029216C">
        <w:t>Par un jugement du 31 mai 2013, le tribunal correctionnel de Paris, suivant les réquisitions du ministère public, jugea que l</w:t>
      </w:r>
      <w:r w:rsidRPr="0029216C" w:rsidR="0029216C">
        <w:t>’</w:t>
      </w:r>
      <w:r w:rsidRPr="0029216C">
        <w:t>appréciation de la peine applicable devait se faire non pas en comparant les législations marocaine et française à l</w:t>
      </w:r>
      <w:r w:rsidRPr="0029216C" w:rsidR="0029216C">
        <w:t>’</w:t>
      </w:r>
      <w:r w:rsidRPr="0029216C">
        <w:t>époque de la commission des faits pour lesquels le requérant avait été poursuivi et condamné au Maroc, mais au moment du transfèrement vers la France. Il précisa notamment, d</w:t>
      </w:r>
      <w:r w:rsidRPr="0029216C" w:rsidR="0029216C">
        <w:t>’</w:t>
      </w:r>
      <w:r w:rsidRPr="0029216C">
        <w:t>une part, qu</w:t>
      </w:r>
      <w:r w:rsidRPr="0029216C" w:rsidR="0029216C">
        <w:t>’</w:t>
      </w:r>
      <w:r w:rsidRPr="0029216C">
        <w:t>il n</w:t>
      </w:r>
      <w:r w:rsidRPr="0029216C" w:rsidR="0029216C">
        <w:t>’</w:t>
      </w:r>
      <w:r w:rsidRPr="0029216C">
        <w:t>était pas question de juger à nouveau le requérant et de prononcer une peine, l</w:t>
      </w:r>
      <w:r w:rsidRPr="0029216C" w:rsidR="0029216C">
        <w:t>’</w:t>
      </w:r>
      <w:r w:rsidRPr="0029216C">
        <w:t>affaire ayant été jugée par une juridiction marocaine en application de la loi marocaine, mais uniquement de substituer la peine qui correspondait le plus en droit français ou réduire cette peine au maximum légal applicable en France et, d</w:t>
      </w:r>
      <w:r w:rsidRPr="0029216C" w:rsidR="0029216C">
        <w:t>’</w:t>
      </w:r>
      <w:r w:rsidRPr="0029216C">
        <w:t>autre part, qu</w:t>
      </w:r>
      <w:r w:rsidRPr="0029216C" w:rsidR="0029216C">
        <w:t>’</w:t>
      </w:r>
      <w:r w:rsidRPr="0029216C">
        <w:t>il ressortait de la correspondance entre les autorités françaises et marocaines qu</w:t>
      </w:r>
      <w:r w:rsidRPr="0029216C" w:rsidR="0029216C">
        <w:t>’</w:t>
      </w:r>
      <w:r w:rsidRPr="0029216C">
        <w:t>il était évident que la décision du Maroc d</w:t>
      </w:r>
      <w:r w:rsidRPr="0029216C" w:rsidR="0029216C">
        <w:t>’</w:t>
      </w:r>
      <w:r w:rsidRPr="0029216C">
        <w:t xml:space="preserve">accepter le transfèrement avait été prise en considération de la peine qui allait être purgée en réalité par le requérant. Partant, il substitua à la peine de réclusion criminelle à perpétuité, prononcée au Maroc, la peine de trente ans de réclusion criminelle prévue par </w:t>
      </w:r>
      <w:r w:rsidRPr="0029216C" w:rsidR="00A8020A">
        <w:t>les articles 421-2-1 et </w:t>
      </w:r>
      <w:r w:rsidRPr="0029216C">
        <w:t>421-6 du code pénal, issus de la loi du 23 janvier 2006, pour l</w:t>
      </w:r>
      <w:r w:rsidRPr="0029216C" w:rsidR="0029216C">
        <w:t>’</w:t>
      </w:r>
      <w:r w:rsidRPr="0029216C">
        <w:t>infraction de direction ou organisation d</w:t>
      </w:r>
      <w:r w:rsidRPr="0029216C" w:rsidR="0029216C">
        <w:t>’</w:t>
      </w:r>
      <w:r w:rsidRPr="0029216C">
        <w:t>un groupement terroriste ayant pour objet la préparation d</w:t>
      </w:r>
      <w:r w:rsidRPr="0029216C" w:rsidR="0029216C">
        <w:t>’</w:t>
      </w:r>
      <w:r w:rsidRPr="0029216C">
        <w:t>une ou plusieurs destructions par substances explosives ou incendiaires. Le requérant interjeta appel.</w:t>
      </w:r>
    </w:p>
    <w:p w:rsidRPr="0029216C" w:rsidR="008716B8" w:rsidP="0029216C" w:rsidRDefault="008716B8">
      <w:pPr>
        <w:pStyle w:val="JuPara"/>
      </w:pPr>
      <w:r w:rsidRPr="0029216C">
        <w:t>Par un arrêt du 22 octobre 2013, la cour d</w:t>
      </w:r>
      <w:r w:rsidRPr="0029216C" w:rsidR="0029216C">
        <w:t>’</w:t>
      </w:r>
      <w:r w:rsidRPr="0029216C">
        <w:t>appel de Paris rejeta une demande de renvoi du requérant, qui alléguait qu</w:t>
      </w:r>
      <w:r w:rsidRPr="0029216C" w:rsidR="0029216C">
        <w:t>’</w:t>
      </w:r>
      <w:r w:rsidRPr="0029216C">
        <w:t>elle ne disposait pas de l</w:t>
      </w:r>
      <w:r w:rsidRPr="0029216C" w:rsidR="0029216C">
        <w:t>’</w:t>
      </w:r>
      <w:r w:rsidRPr="0029216C">
        <w:t>original d</w:t>
      </w:r>
      <w:r w:rsidRPr="0029216C" w:rsidR="0029216C">
        <w:t>’</w:t>
      </w:r>
      <w:r w:rsidRPr="0029216C">
        <w:t>une expédition de la décision marocaine accompagné, le cas échéant, d</w:t>
      </w:r>
      <w:r w:rsidRPr="0029216C" w:rsidR="0029216C">
        <w:t>’</w:t>
      </w:r>
      <w:r w:rsidRPr="0029216C">
        <w:t>une traduction officielle. Les juges relevèrent notamment que l</w:t>
      </w:r>
      <w:r w:rsidRPr="0029216C" w:rsidR="0029216C">
        <w:t>’</w:t>
      </w:r>
      <w:r w:rsidRPr="0029216C">
        <w:t>avocat du requérant avait lui-même précisé avoir fourni la traduction de la décision à la demande des autorités françaises, qu</w:t>
      </w:r>
      <w:r w:rsidRPr="0029216C" w:rsidR="0029216C">
        <w:t>’</w:t>
      </w:r>
      <w:r w:rsidRPr="0029216C">
        <w:t>il avait au demeurant versé aux débats une autre traduction, que ni le requérant ni son conseil n</w:t>
      </w:r>
      <w:r w:rsidRPr="0029216C" w:rsidR="0029216C">
        <w:t>’</w:t>
      </w:r>
      <w:r w:rsidRPr="0029216C">
        <w:t>avaient jamais critiqué la traduction durant la procédure et devant le tribunal, que les autorités françaises disposaient bien de l</w:t>
      </w:r>
      <w:r w:rsidRPr="0029216C" w:rsidR="0029216C">
        <w:t>’</w:t>
      </w:r>
      <w:r w:rsidRPr="0029216C">
        <w:t>original de l</w:t>
      </w:r>
      <w:r w:rsidRPr="0029216C" w:rsidR="0029216C">
        <w:t>’</w:t>
      </w:r>
      <w:r w:rsidRPr="0029216C">
        <w:t>arrêt de la cour d</w:t>
      </w:r>
      <w:r w:rsidRPr="0029216C" w:rsidR="0029216C">
        <w:t>’</w:t>
      </w:r>
      <w:r w:rsidRPr="0029216C">
        <w:t>appel de Rabat et de sa traduction et, enfin, que le dossier de la procédure en contenait une traduction dans laquelle étaient notamment exposés les faits reprochés au requérant, la qualification de ses agissements et les infractions retenues à son encontre, ainsi que le dispositif de la décision et la condamnation prononcée, éléments figurant dans les documents versés aux débats par la défense.</w:t>
      </w:r>
    </w:p>
    <w:p w:rsidRPr="0029216C" w:rsidR="008716B8" w:rsidP="0029216C" w:rsidRDefault="008716B8">
      <w:pPr>
        <w:pStyle w:val="JuPara"/>
      </w:pPr>
      <w:r w:rsidRPr="0029216C">
        <w:t>Concernant la requête en adaptation de la peine prononcée par la juridiction marocaine, la cour d</w:t>
      </w:r>
      <w:r w:rsidRPr="0029216C" w:rsidR="0029216C">
        <w:t>’</w:t>
      </w:r>
      <w:r w:rsidRPr="0029216C">
        <w:t>appel de Paris confirma le jugement, tout en précisant que la durée de la détention déjà effectuée sur le territoire marocain, ainsi qu</w:t>
      </w:r>
      <w:r w:rsidRPr="0029216C" w:rsidR="0029216C">
        <w:t>’</w:t>
      </w:r>
      <w:r w:rsidRPr="0029216C">
        <w:t>en France depuis le transfèrement, devait être déduite de la peine ainsi substituée. Le requérant forma un pourvoi en cassation, invoquant notamment la violation des articles 3, 6 et 7 de la Convention.</w:t>
      </w:r>
    </w:p>
    <w:p w:rsidRPr="0029216C" w:rsidR="008716B8" w:rsidP="0029216C" w:rsidRDefault="008716B8">
      <w:pPr>
        <w:pStyle w:val="JuPara"/>
      </w:pPr>
      <w:r w:rsidRPr="0029216C">
        <w:t>Le 24 juin 2015, la Cour de cassation rejeta le pourvoi. S</w:t>
      </w:r>
      <w:r w:rsidRPr="0029216C" w:rsidR="0029216C">
        <w:t>’</w:t>
      </w:r>
      <w:r w:rsidRPr="0029216C">
        <w:t>agissant du rejet de la demande de renvoi par la cour d</w:t>
      </w:r>
      <w:r w:rsidRPr="0029216C" w:rsidR="0029216C">
        <w:t>’</w:t>
      </w:r>
      <w:r w:rsidRPr="0029216C">
        <w:t>appel de Paris, elle estima que cette dernière avait justifié sa décision. Concernant l</w:t>
      </w:r>
      <w:r w:rsidRPr="0029216C" w:rsidR="0029216C">
        <w:t>’</w:t>
      </w:r>
      <w:r w:rsidRPr="0029216C">
        <w:t>adaptation de la peine prononcée au Maroc, elle se prononça notamment comme suit :</w:t>
      </w:r>
    </w:p>
    <w:p w:rsidRPr="0029216C" w:rsidR="008716B8" w:rsidP="0029216C" w:rsidRDefault="008716B8">
      <w:pPr>
        <w:pStyle w:val="JuQuot"/>
      </w:pPr>
      <w:r w:rsidRPr="0029216C">
        <w:t>« Attendu que, pour confirmer le jugement, en précisant que devrait être déduite de la peine substituée la détention déjà subie au Maroc et, depuis le transfèrement, en France, l</w:t>
      </w:r>
      <w:r w:rsidRPr="0029216C" w:rsidR="0029216C">
        <w:t>’</w:t>
      </w:r>
      <w:r w:rsidRPr="0029216C">
        <w:t>arrêt énonce, notamment, que l</w:t>
      </w:r>
      <w:r w:rsidRPr="0029216C" w:rsidR="0029216C">
        <w:t>’</w:t>
      </w:r>
      <w:r w:rsidRPr="0029216C">
        <w:t>intéressé a été déclaré coupable des faits précités par une décision marocaine ayant autorité de chose jugée, s</w:t>
      </w:r>
      <w:r w:rsidRPr="0029216C" w:rsidR="0029216C">
        <w:t>’</w:t>
      </w:r>
      <w:r w:rsidRPr="0029216C">
        <w:t>imposant à la juridiction française saisie d</w:t>
      </w:r>
      <w:r w:rsidRPr="0029216C" w:rsidR="0029216C">
        <w:t>’</w:t>
      </w:r>
      <w:r w:rsidRPr="0029216C">
        <w:t>une requête en adaptation de la peine prononcée à l</w:t>
      </w:r>
      <w:r w:rsidRPr="0029216C" w:rsidR="0029216C">
        <w:t>’</w:t>
      </w:r>
      <w:r w:rsidRPr="0029216C">
        <w:t>étranger, et qu</w:t>
      </w:r>
      <w:r w:rsidRPr="0029216C" w:rsidR="0029216C">
        <w:t>’</w:t>
      </w:r>
      <w:r w:rsidRPr="0029216C">
        <w:t>il n</w:t>
      </w:r>
      <w:r w:rsidRPr="0029216C" w:rsidR="0029216C">
        <w:t>’</w:t>
      </w:r>
      <w:r w:rsidRPr="0029216C">
        <w:t>importe que la loi du 23 janvier 2006 soit entrée en vigueur postérieurement à la date de commission des faits pour lesquels il a été condamné ;</w:t>
      </w:r>
    </w:p>
    <w:p w:rsidRPr="0029216C" w:rsidR="008716B8" w:rsidP="0029216C" w:rsidRDefault="008716B8">
      <w:pPr>
        <w:pStyle w:val="JuQuot"/>
      </w:pPr>
      <w:r w:rsidRPr="0029216C">
        <w:t>Attendu qu</w:t>
      </w:r>
      <w:r w:rsidRPr="0029216C" w:rsidR="0029216C">
        <w:t>’</w:t>
      </w:r>
      <w:r w:rsidRPr="0029216C">
        <w:t>en se déterminant ainsi, la cour d</w:t>
      </w:r>
      <w:r w:rsidRPr="0029216C" w:rsidR="0029216C">
        <w:t>’</w:t>
      </w:r>
      <w:r w:rsidRPr="0029216C">
        <w:t>appel a justifié sa décision ;</w:t>
      </w:r>
    </w:p>
    <w:p w:rsidRPr="0029216C" w:rsidR="008716B8" w:rsidP="0029216C" w:rsidRDefault="008716B8">
      <w:pPr>
        <w:pStyle w:val="JuQuot"/>
      </w:pPr>
      <w:r w:rsidRPr="0029216C">
        <w:t>Qu</w:t>
      </w:r>
      <w:r w:rsidRPr="0029216C" w:rsidR="0029216C">
        <w:t>’</w:t>
      </w:r>
      <w:r w:rsidRPr="0029216C">
        <w:t>en effet, d</w:t>
      </w:r>
      <w:r w:rsidRPr="0029216C" w:rsidR="0029216C">
        <w:t>’</w:t>
      </w:r>
      <w:r w:rsidRPr="0029216C">
        <w:t>une part, la juridiction française n</w:t>
      </w:r>
      <w:r w:rsidRPr="0029216C" w:rsidR="0029216C">
        <w:t>’</w:t>
      </w:r>
      <w:r w:rsidRPr="0029216C">
        <w:t>a d</w:t>
      </w:r>
      <w:r w:rsidRPr="0029216C" w:rsidR="0029216C">
        <w:t>’</w:t>
      </w:r>
      <w:r w:rsidRPr="0029216C">
        <w:t>autre pouvoir, en application de la convention franco-marocaine du 10 août 1981 et de l</w:t>
      </w:r>
      <w:r w:rsidRPr="0029216C" w:rsidR="0029216C">
        <w:t>’</w:t>
      </w:r>
      <w:r w:rsidRPr="0029216C">
        <w:t>article 728-4, alinéa 2, du code de procédure pénale, que de substituer à la peine prononcée par une juridiction étrangère celle correspondant le plus en droit français, ou de réduire cette peine au maximum légalement applicable ;</w:t>
      </w:r>
    </w:p>
    <w:p w:rsidRPr="0029216C" w:rsidR="008716B8" w:rsidP="0029216C" w:rsidRDefault="008716B8">
      <w:pPr>
        <w:pStyle w:val="JuQuot"/>
      </w:pPr>
      <w:r w:rsidRPr="0029216C">
        <w:t>Que, d</w:t>
      </w:r>
      <w:r w:rsidRPr="0029216C" w:rsidR="0029216C">
        <w:t>’</w:t>
      </w:r>
      <w:r w:rsidRPr="0029216C">
        <w:t>autre part, il se déduit de l</w:t>
      </w:r>
      <w:r w:rsidRPr="0029216C" w:rsidR="0029216C">
        <w:t>’</w:t>
      </w:r>
      <w:r w:rsidRPr="0029216C">
        <w:t>article 728-4 précité que l</w:t>
      </w:r>
      <w:r w:rsidRPr="0029216C" w:rsidR="0029216C">
        <w:t>’</w:t>
      </w:r>
      <w:r w:rsidRPr="0029216C">
        <w:t>adaptation de la peine prononcée, à l</w:t>
      </w:r>
      <w:r w:rsidRPr="0029216C" w:rsidR="0029216C">
        <w:t>’</w:t>
      </w:r>
      <w:r w:rsidRPr="0029216C">
        <w:t>étranger, à l</w:t>
      </w:r>
      <w:r w:rsidRPr="0029216C" w:rsidR="0029216C">
        <w:t>’</w:t>
      </w:r>
      <w:r w:rsidRPr="0029216C">
        <w:t>encontre d</w:t>
      </w:r>
      <w:r w:rsidRPr="0029216C" w:rsidR="0029216C">
        <w:t>’</w:t>
      </w:r>
      <w:r w:rsidRPr="0029216C">
        <w:t>un condamné transféré se fait au regard de la loi française au moment de son transfèrement ; (...) »</w:t>
      </w:r>
    </w:p>
    <w:p w:rsidRPr="0029216C" w:rsidR="008716B8" w:rsidP="0029216C" w:rsidRDefault="008716B8">
      <w:pPr>
        <w:pStyle w:val="JuHA"/>
        <w:numPr>
          <w:ilvl w:val="2"/>
          <w:numId w:val="1"/>
        </w:numPr>
      </w:pPr>
      <w:r w:rsidRPr="0029216C">
        <w:t>Le droit interne pertinent</w:t>
      </w:r>
    </w:p>
    <w:p w:rsidRPr="0029216C" w:rsidR="008716B8" w:rsidP="0029216C" w:rsidRDefault="008716B8">
      <w:pPr>
        <w:pStyle w:val="JuPara"/>
      </w:pPr>
      <w:r w:rsidRPr="0029216C">
        <w:t>Les dispositions pertinentes du code de procédure pénale se lisent comme suit :</w:t>
      </w:r>
    </w:p>
    <w:p w:rsidRPr="0029216C" w:rsidR="008716B8" w:rsidP="0029216C" w:rsidRDefault="008716B8">
      <w:pPr>
        <w:pStyle w:val="JuHArticle"/>
      </w:pPr>
      <w:r w:rsidRPr="0029216C">
        <w:t>Article 728-4</w:t>
      </w:r>
    </w:p>
    <w:p w:rsidRPr="0029216C" w:rsidR="008716B8" w:rsidP="0029216C" w:rsidRDefault="008716B8">
      <w:pPr>
        <w:pStyle w:val="JuQuot"/>
      </w:pPr>
      <w:r w:rsidRPr="0029216C">
        <w:t>« La peine prononcée à l</w:t>
      </w:r>
      <w:r w:rsidRPr="0029216C" w:rsidR="0029216C">
        <w:t>’</w:t>
      </w:r>
      <w:r w:rsidRPr="0029216C">
        <w:t>étranger est, par l</w:t>
      </w:r>
      <w:r w:rsidRPr="0029216C" w:rsidR="0029216C">
        <w:t>’</w:t>
      </w:r>
      <w:r w:rsidRPr="0029216C">
        <w:t>effet de la convention ou de l</w:t>
      </w:r>
      <w:r w:rsidRPr="0029216C" w:rsidR="0029216C">
        <w:t>’</w:t>
      </w:r>
      <w:r w:rsidRPr="0029216C">
        <w:t>accord internationaux, directement et immédiatement exécutoire sur le territoire national pour la partie qui restait à subir dans l</w:t>
      </w:r>
      <w:r w:rsidRPr="0029216C" w:rsidR="0029216C">
        <w:t>’</w:t>
      </w:r>
      <w:r w:rsidRPr="0029216C">
        <w:t>État étranger.</w:t>
      </w:r>
    </w:p>
    <w:p w:rsidRPr="0029216C" w:rsidR="008716B8" w:rsidP="0029216C" w:rsidRDefault="008716B8">
      <w:pPr>
        <w:pStyle w:val="JuQuot"/>
      </w:pPr>
      <w:r w:rsidRPr="0029216C">
        <w:t>Toutefois, lorsque la peine prononcée est, par sa nature ou sa durée, plus rigoureuse que la peine prévue par la loi française pour les mêmes faits, le tribunal correctionnel du lieu de détention, saisi par le procureur de la République ou le condamné, lui substitue la peine qui correspond le plus en droit français ou réduit cette peine au maximum légalement applicable. Il détermine en conséquence, suivant les cas, la nature et, dans la limite de la partie qui restait à subir dans l</w:t>
      </w:r>
      <w:r w:rsidRPr="0029216C" w:rsidR="0029216C">
        <w:t>’</w:t>
      </w:r>
      <w:r w:rsidRPr="0029216C">
        <w:t>État étranger, la durée de la peine à exécuter. »</w:t>
      </w:r>
    </w:p>
    <w:p w:rsidRPr="0029216C" w:rsidR="008716B8" w:rsidP="0029216C" w:rsidRDefault="008716B8">
      <w:pPr>
        <w:pStyle w:val="JuHHead"/>
        <w:numPr>
          <w:ilvl w:val="0"/>
          <w:numId w:val="1"/>
        </w:numPr>
      </w:pPr>
      <w:r w:rsidRPr="0029216C">
        <w:t>GRIEFS</w:t>
      </w:r>
    </w:p>
    <w:p w:rsidRPr="0029216C" w:rsidR="008716B8" w:rsidP="0029216C" w:rsidRDefault="008716B8">
      <w:pPr>
        <w:pStyle w:val="JuPara"/>
      </w:pPr>
      <w:r w:rsidRPr="0029216C">
        <w:t>Invoquant l</w:t>
      </w:r>
      <w:r w:rsidRPr="0029216C" w:rsidR="0029216C">
        <w:t>’</w:t>
      </w:r>
      <w:r w:rsidRPr="0029216C">
        <w:t>article 7 de la Convention, le requérant se plaint de ce que les juridictions françaises ont jugé que la peine substituée devait résulter des dispositions applicables à la date du transfèrement, et non de celles en vigueur à l</w:t>
      </w:r>
      <w:r w:rsidRPr="0029216C" w:rsidR="0029216C">
        <w:t>’</w:t>
      </w:r>
      <w:r w:rsidRPr="0029216C">
        <w:t>époque de la commission des faits. Il en déduit qu</w:t>
      </w:r>
      <w:r w:rsidRPr="0029216C" w:rsidR="0029216C">
        <w:t>’</w:t>
      </w:r>
      <w:r w:rsidRPr="0029216C">
        <w:t>il y a eu application rétroactive et extensive des articles 421-2-1 et 421-6 du code pénal, issus de la loi du 23 janvier 2006, moins favorables que d</w:t>
      </w:r>
      <w:r w:rsidRPr="0029216C" w:rsidR="0029216C">
        <w:t>’</w:t>
      </w:r>
      <w:r w:rsidRPr="0029216C">
        <w:t>autres dispositions du code pénal français applicables au moment où il a été condamné au Maroc.</w:t>
      </w:r>
    </w:p>
    <w:p w:rsidRPr="0029216C" w:rsidR="008716B8" w:rsidP="0029216C" w:rsidRDefault="008716B8">
      <w:pPr>
        <w:pStyle w:val="JuPara"/>
      </w:pPr>
      <w:r w:rsidRPr="0029216C">
        <w:t>Le requérant allègue également une violation des articles 3 et 6 de la Convention, estimant, d</w:t>
      </w:r>
      <w:r w:rsidRPr="0029216C" w:rsidR="0029216C">
        <w:t>’</w:t>
      </w:r>
      <w:r w:rsidRPr="0029216C">
        <w:t>une part, que les juridictions françaises n</w:t>
      </w:r>
      <w:r w:rsidRPr="0029216C" w:rsidR="0029216C">
        <w:t>’</w:t>
      </w:r>
      <w:r w:rsidRPr="0029216C">
        <w:t>ont pas tenu compte du contexte de sa condamnation, dénonçant une parodie de procès par des juridictions marocaines sous l</w:t>
      </w:r>
      <w:r w:rsidRPr="0029216C" w:rsidR="0029216C">
        <w:t>’</w:t>
      </w:r>
      <w:r w:rsidRPr="0029216C">
        <w:t>influence directe du pouvoir exécutif et, d</w:t>
      </w:r>
      <w:r w:rsidRPr="0029216C" w:rsidR="0029216C">
        <w:t>’</w:t>
      </w:r>
      <w:r w:rsidRPr="0029216C">
        <w:t>autre part, que la cour d</w:t>
      </w:r>
      <w:r w:rsidRPr="0029216C" w:rsidR="0029216C">
        <w:t>’</w:t>
      </w:r>
      <w:r w:rsidRPr="0029216C">
        <w:t>appel de Paris a rejeté à tort sa demande de renvoi.</w:t>
      </w:r>
    </w:p>
    <w:p w:rsidRPr="0029216C" w:rsidR="008716B8" w:rsidP="0029216C" w:rsidRDefault="008716B8">
      <w:pPr>
        <w:pStyle w:val="JuHHead"/>
        <w:numPr>
          <w:ilvl w:val="0"/>
          <w:numId w:val="1"/>
        </w:numPr>
      </w:pPr>
      <w:r w:rsidRPr="0029216C">
        <w:t>EN DROIT</w:t>
      </w:r>
    </w:p>
    <w:p w:rsidRPr="0029216C" w:rsidR="008716B8" w:rsidP="0029216C" w:rsidRDefault="008716B8">
      <w:pPr>
        <w:pStyle w:val="JuPara"/>
      </w:pPr>
      <w:r w:rsidRPr="0029216C">
        <w:t>Le requérant allègue une violation des articles 3, 6 et 7 de la Convention.</w:t>
      </w:r>
    </w:p>
    <w:p w:rsidRPr="0029216C" w:rsidR="008716B8" w:rsidP="0029216C" w:rsidRDefault="008716B8">
      <w:pPr>
        <w:pStyle w:val="JuPara"/>
      </w:pPr>
      <w:r w:rsidRPr="0029216C">
        <w:t>La Cour constate d</w:t>
      </w:r>
      <w:r w:rsidRPr="0029216C" w:rsidR="0029216C">
        <w:t>’</w:t>
      </w:r>
      <w:r w:rsidRPr="0029216C">
        <w:t>emblée qu</w:t>
      </w:r>
      <w:r w:rsidRPr="0029216C" w:rsidR="0029216C">
        <w:t>’</w:t>
      </w:r>
      <w:r w:rsidRPr="0029216C">
        <w:t>il a été poursuivi au Maroc et condamné à la réclusion criminelle à perpétuité par une juridiction marocaine. Les juridictions françaises n</w:t>
      </w:r>
      <w:r w:rsidRPr="0029216C" w:rsidR="0029216C">
        <w:t>’</w:t>
      </w:r>
      <w:r w:rsidRPr="0029216C">
        <w:t>ont été amenées à se prononcer, à la demande du requérant lui-même, que sur l</w:t>
      </w:r>
      <w:r w:rsidRPr="0029216C" w:rsidR="0029216C">
        <w:t>’</w:t>
      </w:r>
      <w:r w:rsidRPr="0029216C">
        <w:t>adaptation de la peine restant à purger en France à la suite de son transfèrement.</w:t>
      </w:r>
    </w:p>
    <w:p w:rsidRPr="0029216C" w:rsidR="008716B8" w:rsidP="0029216C" w:rsidRDefault="008716B8">
      <w:pPr>
        <w:pStyle w:val="JuPara"/>
      </w:pPr>
      <w:r w:rsidRPr="0029216C">
        <w:t>Or, la Cour rappelle que l</w:t>
      </w:r>
      <w:r w:rsidRPr="0029216C" w:rsidR="0029216C">
        <w:t>’</w:t>
      </w:r>
      <w:r w:rsidRPr="0029216C">
        <w:t>article 7 ne s</w:t>
      </w:r>
      <w:r w:rsidRPr="0029216C" w:rsidR="0029216C">
        <w:t>’</w:t>
      </w:r>
      <w:r w:rsidRPr="0029216C">
        <w:t>applique pas à l</w:t>
      </w:r>
      <w:r w:rsidRPr="0029216C" w:rsidR="0029216C">
        <w:t>’</w:t>
      </w:r>
      <w:r w:rsidRPr="0029216C">
        <w:t>exécution d</w:t>
      </w:r>
      <w:r w:rsidRPr="0029216C" w:rsidR="0029216C">
        <w:t>’</w:t>
      </w:r>
      <w:r w:rsidRPr="0029216C">
        <w:t>une peine (</w:t>
      </w:r>
      <w:r w:rsidRPr="0029216C">
        <w:rPr>
          <w:i/>
        </w:rPr>
        <w:t>Grava c. Italie</w:t>
      </w:r>
      <w:r w:rsidRPr="0029216C">
        <w:t xml:space="preserve"> (déc.), n</w:t>
      </w:r>
      <w:r w:rsidRPr="0029216C">
        <w:rPr>
          <w:vertAlign w:val="superscript"/>
        </w:rPr>
        <w:t>o</w:t>
      </w:r>
      <w:r w:rsidRPr="0029216C">
        <w:t xml:space="preserve"> 43522/98, 5 décembre 2002), et ce notamment lorsqu</w:t>
      </w:r>
      <w:r w:rsidRPr="0029216C" w:rsidR="0029216C">
        <w:t>’</w:t>
      </w:r>
      <w:r w:rsidRPr="0029216C">
        <w:t>il s</w:t>
      </w:r>
      <w:r w:rsidRPr="0029216C" w:rsidR="0029216C">
        <w:t>’</w:t>
      </w:r>
      <w:r w:rsidRPr="0029216C">
        <w:t>agit de l</w:t>
      </w:r>
      <w:r w:rsidRPr="0029216C" w:rsidR="0029216C">
        <w:t>’</w:t>
      </w:r>
      <w:r w:rsidRPr="0029216C">
        <w:t>exécution d</w:t>
      </w:r>
      <w:r w:rsidRPr="0029216C" w:rsidR="0029216C">
        <w:t>’</w:t>
      </w:r>
      <w:r w:rsidRPr="0029216C">
        <w:t>une peine prononcée par une juridiction étrangère (</w:t>
      </w:r>
      <w:r w:rsidRPr="0029216C">
        <w:rPr>
          <w:i/>
        </w:rPr>
        <w:t>Saccoccia c. Autriche</w:t>
      </w:r>
      <w:r w:rsidRPr="0029216C">
        <w:t xml:space="preserve"> (déc.), n</w:t>
      </w:r>
      <w:r w:rsidRPr="0029216C">
        <w:rPr>
          <w:vertAlign w:val="superscript"/>
        </w:rPr>
        <w:t>o</w:t>
      </w:r>
      <w:r w:rsidRPr="0029216C">
        <w:t xml:space="preserve"> 69917/01, 5 </w:t>
      </w:r>
      <w:r w:rsidRPr="0029216C" w:rsidR="0054523F">
        <w:t xml:space="preserve">juillet 2007) </w:t>
      </w:r>
      <w:r w:rsidRPr="0029216C">
        <w:t>ou, comme en l</w:t>
      </w:r>
      <w:r w:rsidRPr="0029216C" w:rsidR="0029216C">
        <w:t>’</w:t>
      </w:r>
      <w:r w:rsidRPr="0029216C">
        <w:t>espèce, d</w:t>
      </w:r>
      <w:r w:rsidRPr="0029216C" w:rsidR="0029216C">
        <w:t>’</w:t>
      </w:r>
      <w:r w:rsidRPr="0029216C">
        <w:t>une procédure liée au transfert d</w:t>
      </w:r>
      <w:r w:rsidRPr="0029216C" w:rsidR="0029216C">
        <w:t>’</w:t>
      </w:r>
      <w:r w:rsidRPr="0029216C">
        <w:t>une personne condamnée dans un autre pays (</w:t>
      </w:r>
      <w:r w:rsidRPr="0029216C">
        <w:rPr>
          <w:i/>
        </w:rPr>
        <w:t>Csoszánszki c. Suède</w:t>
      </w:r>
      <w:r w:rsidRPr="0029216C">
        <w:t xml:space="preserve"> (déc.), n</w:t>
      </w:r>
      <w:r w:rsidRPr="0029216C">
        <w:rPr>
          <w:vertAlign w:val="superscript"/>
        </w:rPr>
        <w:t>o</w:t>
      </w:r>
      <w:r w:rsidRPr="0029216C">
        <w:t xml:space="preserve"> 22318/02, 27 juin 2006, </w:t>
      </w:r>
      <w:r w:rsidRPr="0029216C">
        <w:rPr>
          <w:i/>
        </w:rPr>
        <w:t>Szabó c. Suède</w:t>
      </w:r>
      <w:r w:rsidRPr="0029216C">
        <w:t xml:space="preserve"> (déc.), n</w:t>
      </w:r>
      <w:r w:rsidRPr="0029216C">
        <w:rPr>
          <w:vertAlign w:val="superscript"/>
        </w:rPr>
        <w:t>o</w:t>
      </w:r>
      <w:r w:rsidRPr="0029216C">
        <w:t xml:space="preserve"> 28578/03, 27 juin 2006, </w:t>
      </w:r>
      <w:r w:rsidRPr="0029216C">
        <w:rPr>
          <w:i/>
        </w:rPr>
        <w:t>Müller c. République Tchèque</w:t>
      </w:r>
      <w:r w:rsidRPr="0029216C">
        <w:t xml:space="preserve"> (déc.), n</w:t>
      </w:r>
      <w:r w:rsidRPr="0029216C">
        <w:rPr>
          <w:vertAlign w:val="superscript"/>
        </w:rPr>
        <w:t>o</w:t>
      </w:r>
      <w:r w:rsidRPr="0029216C">
        <w:t xml:space="preserve"> 48058/09, 6 septembre 2011, et </w:t>
      </w:r>
      <w:r w:rsidRPr="0029216C">
        <w:rPr>
          <w:i/>
        </w:rPr>
        <w:t>Ciok c. Pologne</w:t>
      </w:r>
      <w:r w:rsidRPr="0029216C">
        <w:t xml:space="preserve"> (déc.), n</w:t>
      </w:r>
      <w:r w:rsidRPr="0029216C">
        <w:rPr>
          <w:vertAlign w:val="superscript"/>
        </w:rPr>
        <w:t>o</w:t>
      </w:r>
      <w:r w:rsidRPr="0029216C">
        <w:t xml:space="preserve"> 498/10, 23 octobre 2012).</w:t>
      </w:r>
    </w:p>
    <w:p w:rsidRPr="0029216C" w:rsidR="008716B8" w:rsidP="0029216C" w:rsidRDefault="008716B8">
      <w:pPr>
        <w:pStyle w:val="JuPara"/>
      </w:pPr>
      <w:r w:rsidRPr="0029216C">
        <w:t>En outre, elle rappelle également que les questions portant sur l</w:t>
      </w:r>
      <w:r w:rsidRPr="0029216C" w:rsidR="0029216C">
        <w:t>’</w:t>
      </w:r>
      <w:r w:rsidRPr="0029216C">
        <w:t>exécution d</w:t>
      </w:r>
      <w:r w:rsidRPr="0029216C" w:rsidR="0029216C">
        <w:t>’</w:t>
      </w:r>
      <w:r w:rsidRPr="0029216C">
        <w:t>une peine ne relèvent pas du volet pénal de l</w:t>
      </w:r>
      <w:r w:rsidRPr="0029216C" w:rsidR="0029216C">
        <w:t>’</w:t>
      </w:r>
      <w:r w:rsidRPr="0029216C">
        <w:t>article 6 (</w:t>
      </w:r>
      <w:r w:rsidRPr="0029216C">
        <w:rPr>
          <w:i/>
        </w:rPr>
        <w:t>Montcornet de Caumont c. France</w:t>
      </w:r>
      <w:r w:rsidRPr="0029216C">
        <w:t xml:space="preserve"> (déc.), n</w:t>
      </w:r>
      <w:r w:rsidRPr="0029216C">
        <w:rPr>
          <w:vertAlign w:val="superscript"/>
        </w:rPr>
        <w:t>o</w:t>
      </w:r>
      <w:r w:rsidRPr="0029216C">
        <w:t xml:space="preserve"> 59290/00, CEDH 2003-VII, avec les références qui s</w:t>
      </w:r>
      <w:r w:rsidRPr="0029216C" w:rsidR="0029216C">
        <w:t>’</w:t>
      </w:r>
      <w:r w:rsidRPr="0029216C">
        <w:t xml:space="preserve">y trouvent citées, </w:t>
      </w:r>
      <w:r w:rsidRPr="0029216C">
        <w:rPr>
          <w:i/>
        </w:rPr>
        <w:t>Csoszánszki</w:t>
      </w:r>
      <w:r w:rsidRPr="0029216C">
        <w:t xml:space="preserve">, précitée, </w:t>
      </w:r>
      <w:r w:rsidRPr="0029216C">
        <w:rPr>
          <w:i/>
        </w:rPr>
        <w:t>Saccoccia</w:t>
      </w:r>
      <w:r w:rsidRPr="0029216C">
        <w:t xml:space="preserve">, précitée, et </w:t>
      </w:r>
      <w:r w:rsidRPr="0029216C">
        <w:rPr>
          <w:i/>
        </w:rPr>
        <w:t>Ciok</w:t>
      </w:r>
      <w:r w:rsidRPr="0029216C">
        <w:t>, précitée). Elle note, en l</w:t>
      </w:r>
      <w:r w:rsidRPr="0029216C" w:rsidR="0029216C">
        <w:t>’</w:t>
      </w:r>
      <w:r w:rsidRPr="0029216C">
        <w:t>espèce, qu</w:t>
      </w:r>
      <w:r w:rsidRPr="0029216C" w:rsidR="0029216C">
        <w:t>’</w:t>
      </w:r>
      <w:r w:rsidRPr="0029216C">
        <w:t>en examinant la requête du requérant en adaptation de la peine prononcée sur le fond par la juridiction marocaine, dans le cadre de son transfèrement en France en application de la convention franco-marocaine du 10 août 1981, les juridictions françaises n</w:t>
      </w:r>
      <w:r w:rsidRPr="0029216C" w:rsidR="0029216C">
        <w:t>’</w:t>
      </w:r>
      <w:r w:rsidRPr="0029216C">
        <w:t>ont pas été appelées à se prononcer sur le « bien</w:t>
      </w:r>
      <w:r w:rsidRPr="0029216C">
        <w:noBreakHyphen/>
        <w:t>fondé » d</w:t>
      </w:r>
      <w:r w:rsidRPr="0029216C" w:rsidR="0029216C">
        <w:t>’</w:t>
      </w:r>
      <w:r w:rsidRPr="0029216C">
        <w:t>une accusation en matière pénale au sens de l</w:t>
      </w:r>
      <w:r w:rsidRPr="0029216C" w:rsidR="0029216C">
        <w:t>’</w:t>
      </w:r>
      <w:r w:rsidRPr="0029216C">
        <w:t>article 6 de la Convention.</w:t>
      </w:r>
    </w:p>
    <w:p w:rsidRPr="0029216C" w:rsidR="008716B8" w:rsidP="0029216C" w:rsidRDefault="008716B8">
      <w:pPr>
        <w:pStyle w:val="JuPara"/>
      </w:pPr>
      <w:r w:rsidRPr="0029216C">
        <w:t>Il s</w:t>
      </w:r>
      <w:r w:rsidRPr="0029216C" w:rsidR="0029216C">
        <w:t>’</w:t>
      </w:r>
      <w:r w:rsidRPr="0029216C">
        <w:t xml:space="preserve">ensuit que les griefs tirés des articles 6 et 7 de la Convention sont incompatibles </w:t>
      </w:r>
      <w:r w:rsidRPr="0029216C">
        <w:rPr>
          <w:i/>
        </w:rPr>
        <w:t>ratione materiae</w:t>
      </w:r>
      <w:r w:rsidRPr="0029216C">
        <w:t xml:space="preserve"> avec les dispositions de la Convention au sens de l</w:t>
      </w:r>
      <w:r w:rsidRPr="0029216C" w:rsidR="0029216C">
        <w:t>’</w:t>
      </w:r>
      <w:r w:rsidRPr="0029216C">
        <w:t>article 35 § 3 a) et doivent être rejetés en application de l</w:t>
      </w:r>
      <w:r w:rsidRPr="0029216C" w:rsidR="0029216C">
        <w:t>’</w:t>
      </w:r>
      <w:r w:rsidRPr="0029216C">
        <w:t>article 35 § 4.</w:t>
      </w:r>
    </w:p>
    <w:p w:rsidRPr="0029216C" w:rsidR="008716B8" w:rsidP="0029216C" w:rsidRDefault="008716B8">
      <w:pPr>
        <w:pStyle w:val="JuPara"/>
      </w:pPr>
      <w:r w:rsidRPr="0029216C">
        <w:t>Enfin, s</w:t>
      </w:r>
      <w:r w:rsidRPr="0029216C" w:rsidR="0029216C">
        <w:t>’</w:t>
      </w:r>
      <w:r w:rsidRPr="0029216C">
        <w:t>agissant du grief tiré de l</w:t>
      </w:r>
      <w:r w:rsidRPr="0029216C" w:rsidR="0029216C">
        <w:t>’</w:t>
      </w:r>
      <w:r w:rsidRPr="0029216C">
        <w:t>article 3 de la Convention, eu égard aux éléments dont elle dispose et dans la mesure où elle est compétente pour connaître de l</w:t>
      </w:r>
      <w:r w:rsidRPr="0029216C" w:rsidR="0029216C">
        <w:t>’</w:t>
      </w:r>
      <w:r w:rsidRPr="0029216C">
        <w:t>allégation formulée, la Cour ne relève aucune apparence de violation des droits et des libertés garantis par la Convention.</w:t>
      </w:r>
    </w:p>
    <w:p w:rsidRPr="0029216C" w:rsidR="008716B8" w:rsidP="0029216C" w:rsidRDefault="008716B8">
      <w:pPr>
        <w:pStyle w:val="JuPara"/>
      </w:pPr>
      <w:r w:rsidRPr="0029216C">
        <w:t>Il s</w:t>
      </w:r>
      <w:r w:rsidRPr="0029216C" w:rsidR="0029216C">
        <w:t>’</w:t>
      </w:r>
      <w:r w:rsidRPr="0029216C">
        <w:t>ensuit que cette partie de la requête est manifestement mal fondée et doit être rejetée en application de l</w:t>
      </w:r>
      <w:r w:rsidRPr="0029216C" w:rsidR="0029216C">
        <w:t>’</w:t>
      </w:r>
      <w:r w:rsidRPr="0029216C">
        <w:t>article 35 §§ 3 a) et 4 de la Convention.</w:t>
      </w:r>
    </w:p>
    <w:p w:rsidRPr="0029216C" w:rsidR="008716B8" w:rsidP="0029216C" w:rsidRDefault="008716B8">
      <w:pPr>
        <w:pStyle w:val="JuParaLast"/>
      </w:pPr>
      <w:r w:rsidRPr="0029216C">
        <w:t>Par ces motifs, la Cour, à l</w:t>
      </w:r>
      <w:r w:rsidRPr="0029216C" w:rsidR="0029216C">
        <w:t>’</w:t>
      </w:r>
      <w:r w:rsidRPr="0029216C">
        <w:t>unanimité,</w:t>
      </w:r>
    </w:p>
    <w:p w:rsidRPr="0029216C" w:rsidR="008716B8" w:rsidP="0029216C" w:rsidRDefault="008716B8">
      <w:pPr>
        <w:pStyle w:val="DecList"/>
      </w:pPr>
      <w:r w:rsidRPr="0029216C">
        <w:rPr>
          <w:i/>
        </w:rPr>
        <w:t>Déclare</w:t>
      </w:r>
      <w:r w:rsidRPr="0029216C">
        <w:t xml:space="preserve"> la requête irrecevable.</w:t>
      </w:r>
    </w:p>
    <w:p w:rsidRPr="0029216C" w:rsidR="00050A32" w:rsidP="0029216C" w:rsidRDefault="00F40988">
      <w:pPr>
        <w:pStyle w:val="JuParaLast"/>
        <w:rPr>
          <w:sz w:val="14"/>
        </w:rPr>
      </w:pPr>
      <w:r w:rsidRPr="0029216C">
        <w:rPr>
          <w:szCs w:val="24"/>
        </w:rPr>
        <w:t xml:space="preserve">Fait en français puis communiqué par écrit le </w:t>
      </w:r>
      <w:r w:rsidRPr="0029216C" w:rsidR="008716B8">
        <w:rPr>
          <w:szCs w:val="24"/>
        </w:rPr>
        <w:t>26 septembre 2019</w:t>
      </w:r>
      <w:r w:rsidRPr="0029216C">
        <w:t>.</w:t>
      </w:r>
    </w:p>
    <w:p w:rsidRPr="0029216C" w:rsidR="00234E8A" w:rsidP="0029216C" w:rsidRDefault="00050A32">
      <w:pPr>
        <w:pStyle w:val="JuSigned"/>
      </w:pPr>
      <w:r w:rsidRPr="0029216C">
        <w:tab/>
      </w:r>
      <w:r w:rsidRPr="0029216C" w:rsidR="0054523F">
        <w:t>Milan Blaško</w:t>
      </w:r>
      <w:r w:rsidRPr="0029216C" w:rsidR="0091478F">
        <w:tab/>
      </w:r>
      <w:r w:rsidRPr="0029216C" w:rsidR="008716B8">
        <w:t>Mārtiņš Mits</w:t>
      </w:r>
      <w:r w:rsidRPr="0029216C" w:rsidR="0058193F">
        <w:br/>
      </w:r>
      <w:r w:rsidRPr="0029216C" w:rsidR="0035621E">
        <w:rPr>
          <w:iCs/>
        </w:rPr>
        <w:tab/>
      </w:r>
      <w:r w:rsidRPr="0029216C" w:rsidR="00A8020A">
        <w:t>Greffier adjoint</w:t>
      </w:r>
      <w:r w:rsidRPr="0029216C" w:rsidR="0091478F">
        <w:tab/>
      </w:r>
      <w:r w:rsidRPr="0029216C" w:rsidR="008716B8">
        <w:t>Président</w:t>
      </w:r>
    </w:p>
    <w:sectPr w:rsidRPr="0029216C" w:rsidR="00234E8A" w:rsidSect="00AF7102">
      <w:headerReference w:type="even" r:id="rId8"/>
      <w:headerReference w:type="default" r:id="rId9"/>
      <w:headerReference w:type="first" r:id="rId10"/>
      <w:footerReference w:type="first" r:id="rId11"/>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B8" w:rsidRPr="00B615B9" w:rsidRDefault="008716B8" w:rsidP="006544C4">
      <w:r w:rsidRPr="00B615B9">
        <w:separator/>
      </w:r>
    </w:p>
  </w:endnote>
  <w:endnote w:type="continuationSeparator" w:id="0">
    <w:p w:rsidR="008716B8" w:rsidRPr="00B615B9" w:rsidRDefault="008716B8" w:rsidP="006544C4">
      <w:r w:rsidRPr="00B615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B8" w:rsidRPr="00150BFA" w:rsidRDefault="008716B8" w:rsidP="0020718E">
    <w:pPr>
      <w:jc w:val="center"/>
    </w:pPr>
    <w:r>
      <w:rPr>
        <w:noProof/>
        <w:lang w:val="en-US" w:eastAsia="ja-JP"/>
      </w:rPr>
      <w:drawing>
        <wp:inline distT="0" distB="0" distL="0" distR="0" wp14:anchorId="7D98037E" wp14:editId="4BCB031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B615B9" w:rsidRDefault="00B7023A"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B8" w:rsidRPr="00B615B9" w:rsidRDefault="008716B8" w:rsidP="006544C4">
      <w:r w:rsidRPr="00B615B9">
        <w:separator/>
      </w:r>
    </w:p>
  </w:footnote>
  <w:footnote w:type="continuationSeparator" w:id="0">
    <w:p w:rsidR="008716B8" w:rsidRPr="00B615B9" w:rsidRDefault="008716B8" w:rsidP="006544C4">
      <w:r w:rsidRPr="00B615B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560C6F" w:rsidRDefault="009F1D33" w:rsidP="003312A3">
    <w:pPr>
      <w:pStyle w:val="Ju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29216C">
      <w:rPr>
        <w:rStyle w:val="PageNumber"/>
        <w:noProof/>
        <w:lang w:val="en-GB"/>
      </w:rPr>
      <w:t>2</w:t>
    </w:r>
    <w:r>
      <w:rPr>
        <w:rStyle w:val="PageNumber"/>
        <w:lang w:val="en-GB"/>
      </w:rPr>
      <w:fldChar w:fldCharType="end"/>
    </w:r>
    <w:r w:rsidR="00334EC5" w:rsidRPr="00560C6F">
      <w:rPr>
        <w:lang w:val="en-GB"/>
      </w:rPr>
      <w:tab/>
      <w:t xml:space="preserve">DÉCISION </w:t>
    </w:r>
    <w:r>
      <w:rPr>
        <w:lang w:val="en-GB"/>
      </w:rPr>
      <w:t>ROBERT c. FRANCE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560C6F" w:rsidRDefault="00334EC5" w:rsidP="006544C4">
    <w:pPr>
      <w:pStyle w:val="JuHeader"/>
      <w:rPr>
        <w:lang w:val="en-GB"/>
      </w:rPr>
    </w:pPr>
    <w:r w:rsidRPr="00B615B9">
      <w:tab/>
    </w:r>
    <w:r w:rsidRPr="00560C6F">
      <w:rPr>
        <w:lang w:val="en-GB"/>
      </w:rPr>
      <w:t xml:space="preserve">DÉCISION </w:t>
    </w:r>
    <w:r w:rsidR="009F1D33">
      <w:rPr>
        <w:lang w:val="en-GB"/>
      </w:rPr>
      <w:t>ROBERT c. FRANCE</w:t>
    </w:r>
    <w:r w:rsidRPr="00560C6F">
      <w:rPr>
        <w:lang w:val="en-GB"/>
      </w:rPr>
      <w:tab/>
    </w:r>
    <w:r w:rsidR="009F1D33">
      <w:rPr>
        <w:rStyle w:val="PageNumber"/>
        <w:lang w:val="en-GB"/>
      </w:rPr>
      <w:fldChar w:fldCharType="begin"/>
    </w:r>
    <w:r w:rsidR="009F1D33">
      <w:rPr>
        <w:rStyle w:val="PageNumber"/>
        <w:lang w:val="en-GB"/>
      </w:rPr>
      <w:instrText xml:space="preserve"> PAGE </w:instrText>
    </w:r>
    <w:r w:rsidR="009F1D33">
      <w:rPr>
        <w:rStyle w:val="PageNumber"/>
        <w:lang w:val="en-GB"/>
      </w:rPr>
      <w:fldChar w:fldCharType="separate"/>
    </w:r>
    <w:r w:rsidR="0029216C">
      <w:rPr>
        <w:rStyle w:val="PageNumber"/>
        <w:noProof/>
        <w:lang w:val="en-GB"/>
      </w:rPr>
      <w:t>5</w:t>
    </w:r>
    <w:r w:rsidR="009F1D33">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B8" w:rsidRPr="00A45145" w:rsidRDefault="008716B8" w:rsidP="00A45145">
    <w:pPr>
      <w:jc w:val="center"/>
    </w:pPr>
    <w:r>
      <w:rPr>
        <w:noProof/>
        <w:lang w:val="en-US" w:eastAsia="ja-JP"/>
      </w:rPr>
      <w:drawing>
        <wp:inline distT="0" distB="0" distL="0" distR="0" wp14:anchorId="175DF682" wp14:editId="0AC6899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B615B9" w:rsidRDefault="00B7023A"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2"/>
  </w:num>
  <w:num w:numId="28">
    <w:abstractNumId w:val="12"/>
  </w:num>
  <w:num w:numId="29">
    <w:abstractNumId w:val="12"/>
  </w:num>
  <w:num w:numId="30">
    <w:abstractNumId w:val="13"/>
  </w:num>
  <w:num w:numId="31">
    <w:abstractNumId w:val="10"/>
  </w:num>
  <w:num w:numId="32">
    <w:abstractNumId w:val="9"/>
  </w:num>
  <w:num w:numId="33">
    <w:abstractNumId w:val="14"/>
  </w:num>
  <w:num w:numId="34">
    <w:abstractNumId w:val="11"/>
  </w:num>
  <w:num w:numId="35">
    <w:abstractNumId w:val="15"/>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8716B8"/>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216C"/>
    <w:rsid w:val="002948AD"/>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523F"/>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16B8"/>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33"/>
    <w:rsid w:val="009F1D6B"/>
    <w:rsid w:val="00A130D5"/>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020A"/>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D609F"/>
    <w:pPr>
      <w:jc w:val="both"/>
    </w:pPr>
    <w:rPr>
      <w:rFonts w:eastAsiaTheme="minorEastAsia"/>
      <w:sz w:val="24"/>
      <w:lang w:val="fr-FR"/>
    </w:rPr>
  </w:style>
  <w:style w:type="paragraph" w:styleId="Heading1">
    <w:name w:val="heading 1"/>
    <w:basedOn w:val="Normal"/>
    <w:next w:val="Normal"/>
    <w:link w:val="Heading1Char"/>
    <w:uiPriority w:val="99"/>
    <w:semiHidden/>
    <w:rsid w:val="002D609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2D609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2D609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2D609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D609F"/>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2D609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D609F"/>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2D609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D609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609F"/>
    <w:rPr>
      <w:rFonts w:ascii="Tahoma" w:hAnsi="Tahoma" w:cs="Tahoma"/>
      <w:sz w:val="16"/>
      <w:szCs w:val="16"/>
    </w:rPr>
  </w:style>
  <w:style w:type="character" w:customStyle="1" w:styleId="BalloonTextChar">
    <w:name w:val="Balloon Text Char"/>
    <w:basedOn w:val="DefaultParagraphFont"/>
    <w:link w:val="BalloonText"/>
    <w:uiPriority w:val="99"/>
    <w:semiHidden/>
    <w:rsid w:val="002D609F"/>
    <w:rPr>
      <w:rFonts w:ascii="Tahoma" w:eastAsiaTheme="minorEastAsia" w:hAnsi="Tahoma" w:cs="Tahoma"/>
      <w:sz w:val="16"/>
      <w:szCs w:val="16"/>
      <w:lang w:val="fr-FR"/>
    </w:rPr>
  </w:style>
  <w:style w:type="character" w:styleId="BookTitle">
    <w:name w:val="Book Title"/>
    <w:uiPriority w:val="99"/>
    <w:semiHidden/>
    <w:qFormat/>
    <w:rsid w:val="002D609F"/>
    <w:rPr>
      <w:i/>
      <w:iCs/>
      <w:smallCaps/>
      <w:spacing w:val="5"/>
    </w:rPr>
  </w:style>
  <w:style w:type="paragraph" w:customStyle="1" w:styleId="JuHeader">
    <w:name w:val="Ju_Header"/>
    <w:aliases w:val="_Header"/>
    <w:basedOn w:val="Header"/>
    <w:uiPriority w:val="29"/>
    <w:qFormat/>
    <w:rsid w:val="002D609F"/>
    <w:pPr>
      <w:tabs>
        <w:tab w:val="clear" w:pos="4536"/>
        <w:tab w:val="clear" w:pos="9072"/>
        <w:tab w:val="center" w:pos="3686"/>
        <w:tab w:val="right" w:pos="7371"/>
      </w:tabs>
    </w:pPr>
    <w:rPr>
      <w:sz w:val="18"/>
    </w:rPr>
  </w:style>
  <w:style w:type="paragraph" w:customStyle="1" w:styleId="NormalJustified">
    <w:name w:val="Normal_Justified"/>
    <w:basedOn w:val="Normal"/>
    <w:semiHidden/>
    <w:rsid w:val="002D609F"/>
  </w:style>
  <w:style w:type="character" w:styleId="Strong">
    <w:name w:val="Strong"/>
    <w:uiPriority w:val="99"/>
    <w:semiHidden/>
    <w:qFormat/>
    <w:rsid w:val="002D609F"/>
    <w:rPr>
      <w:b/>
      <w:bCs/>
    </w:rPr>
  </w:style>
  <w:style w:type="paragraph" w:styleId="NoSpacing">
    <w:name w:val="No Spacing"/>
    <w:basedOn w:val="Normal"/>
    <w:link w:val="NoSpacingChar"/>
    <w:semiHidden/>
    <w:qFormat/>
    <w:rsid w:val="002D609F"/>
  </w:style>
  <w:style w:type="character" w:customStyle="1" w:styleId="NoSpacingChar">
    <w:name w:val="No Spacing Char"/>
    <w:basedOn w:val="DefaultParagraphFont"/>
    <w:link w:val="NoSpacing"/>
    <w:semiHidden/>
    <w:rsid w:val="002D609F"/>
    <w:rPr>
      <w:rFonts w:eastAsiaTheme="minorEastAsia"/>
      <w:sz w:val="24"/>
      <w:lang w:val="fr-FR"/>
    </w:rPr>
  </w:style>
  <w:style w:type="paragraph" w:customStyle="1" w:styleId="DecList">
    <w:name w:val="Dec_List"/>
    <w:aliases w:val="_List"/>
    <w:basedOn w:val="JuList"/>
    <w:uiPriority w:val="22"/>
    <w:rsid w:val="002D609F"/>
    <w:pPr>
      <w:numPr>
        <w:numId w:val="0"/>
      </w:numPr>
      <w:ind w:left="340"/>
    </w:pPr>
  </w:style>
  <w:style w:type="paragraph" w:customStyle="1" w:styleId="JuQuot">
    <w:name w:val="Ju_Quot"/>
    <w:aliases w:val="_Quote"/>
    <w:basedOn w:val="NormalJustified"/>
    <w:uiPriority w:val="21"/>
    <w:qFormat/>
    <w:rsid w:val="002D609F"/>
    <w:pPr>
      <w:spacing w:before="120" w:after="120"/>
      <w:ind w:left="425" w:firstLine="142"/>
    </w:pPr>
    <w:rPr>
      <w:sz w:val="20"/>
    </w:rPr>
  </w:style>
  <w:style w:type="paragraph" w:customStyle="1" w:styleId="JuList">
    <w:name w:val="Ju_List"/>
    <w:aliases w:val="_List_1"/>
    <w:basedOn w:val="NormalJustified"/>
    <w:uiPriority w:val="23"/>
    <w:qFormat/>
    <w:rsid w:val="002D609F"/>
    <w:pPr>
      <w:numPr>
        <w:numId w:val="29"/>
      </w:numPr>
      <w:spacing w:before="280" w:after="60"/>
    </w:pPr>
    <w:rPr>
      <w:rFonts w:eastAsiaTheme="minorHAnsi"/>
    </w:rPr>
  </w:style>
  <w:style w:type="paragraph" w:customStyle="1" w:styleId="JuLista">
    <w:name w:val="Ju_List_a"/>
    <w:aliases w:val="_List_2"/>
    <w:basedOn w:val="NormalJustified"/>
    <w:uiPriority w:val="23"/>
    <w:rsid w:val="002D609F"/>
    <w:pPr>
      <w:numPr>
        <w:ilvl w:val="1"/>
        <w:numId w:val="29"/>
      </w:numPr>
    </w:pPr>
  </w:style>
  <w:style w:type="paragraph" w:customStyle="1" w:styleId="JuListi">
    <w:name w:val="Ju_List_i"/>
    <w:aliases w:val="_List_3"/>
    <w:basedOn w:val="NormalJustified"/>
    <w:uiPriority w:val="23"/>
    <w:rsid w:val="002D609F"/>
    <w:pPr>
      <w:numPr>
        <w:ilvl w:val="2"/>
        <w:numId w:val="29"/>
      </w:numPr>
    </w:pPr>
  </w:style>
  <w:style w:type="paragraph" w:customStyle="1" w:styleId="Title4">
    <w:name w:val="_Title_4"/>
    <w:basedOn w:val="JuPara"/>
    <w:next w:val="JuPara"/>
    <w:uiPriority w:val="35"/>
    <w:qFormat/>
    <w:rsid w:val="002D609F"/>
    <w:pPr>
      <w:keepNext/>
      <w:keepLines/>
      <w:tabs>
        <w:tab w:val="right" w:pos="7938"/>
      </w:tabs>
      <w:ind w:firstLine="0"/>
      <w:jc w:val="center"/>
    </w:pPr>
    <w:rPr>
      <w:rFonts w:eastAsiaTheme="minorHAnsi"/>
      <w:i/>
    </w:rPr>
  </w:style>
  <w:style w:type="paragraph" w:customStyle="1" w:styleId="JuHArticle">
    <w:name w:val="Ju_H_Article"/>
    <w:aliases w:val="_Title_Quote"/>
    <w:basedOn w:val="Normal"/>
    <w:next w:val="JuQuot"/>
    <w:uiPriority w:val="20"/>
    <w:qFormat/>
    <w:rsid w:val="002D609F"/>
    <w:pPr>
      <w:keepNext/>
      <w:spacing w:before="100" w:beforeAutospacing="1" w:after="120"/>
      <w:contextualSpacing/>
      <w:jc w:val="center"/>
    </w:pPr>
    <w:rPr>
      <w:rFonts w:eastAsiaTheme="minorHAnsi"/>
      <w:b/>
      <w:sz w:val="20"/>
    </w:rPr>
  </w:style>
  <w:style w:type="numbering" w:customStyle="1" w:styleId="ECHRA1StyleBulletedSquare">
    <w:name w:val="ECHR_A1_Style_Bulleted_Square"/>
    <w:basedOn w:val="NoList"/>
    <w:rsid w:val="002D609F"/>
    <w:pPr>
      <w:numPr>
        <w:numId w:val="6"/>
      </w:numPr>
    </w:pPr>
  </w:style>
  <w:style w:type="numbering" w:customStyle="1" w:styleId="ECHRA1StyleList">
    <w:name w:val="ECHR_A1_Style_List"/>
    <w:basedOn w:val="NoList"/>
    <w:uiPriority w:val="99"/>
    <w:rsid w:val="002D609F"/>
    <w:pPr>
      <w:numPr>
        <w:numId w:val="7"/>
      </w:numPr>
    </w:pPr>
  </w:style>
  <w:style w:type="paragraph" w:customStyle="1" w:styleId="JuHHead">
    <w:name w:val="Ju_H_Head"/>
    <w:aliases w:val="_Head_1"/>
    <w:basedOn w:val="Normal"/>
    <w:next w:val="JuPara"/>
    <w:uiPriority w:val="19"/>
    <w:qFormat/>
    <w:rsid w:val="002D609F"/>
    <w:pPr>
      <w:keepNext/>
      <w:keepLines/>
      <w:numPr>
        <w:numId w:val="26"/>
      </w:numPr>
      <w:spacing w:before="100" w:beforeAutospacing="1" w:after="240"/>
      <w:outlineLvl w:val="0"/>
    </w:pPr>
    <w:rPr>
      <w:caps/>
      <w:sz w:val="28"/>
    </w:rPr>
  </w:style>
  <w:style w:type="numbering" w:customStyle="1" w:styleId="ECHRA1StyleNumberedList">
    <w:name w:val="ECHR_A1_Style_Numbered_List"/>
    <w:basedOn w:val="NoList"/>
    <w:rsid w:val="002D609F"/>
    <w:pPr>
      <w:numPr>
        <w:numId w:val="8"/>
      </w:numPr>
    </w:pPr>
  </w:style>
  <w:style w:type="paragraph" w:styleId="Title">
    <w:name w:val="Title"/>
    <w:basedOn w:val="Normal"/>
    <w:next w:val="Normal"/>
    <w:link w:val="TitleChar"/>
    <w:uiPriority w:val="99"/>
    <w:semiHidden/>
    <w:qFormat/>
    <w:rsid w:val="002D609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2D609F"/>
    <w:rPr>
      <w:rFonts w:asciiTheme="majorHAnsi" w:eastAsiaTheme="majorEastAsia" w:hAnsiTheme="majorHAnsi" w:cstheme="majorBidi"/>
      <w:spacing w:val="5"/>
      <w:sz w:val="52"/>
      <w:szCs w:val="52"/>
      <w:lang w:val="fr-FR" w:bidi="en-US"/>
    </w:rPr>
  </w:style>
  <w:style w:type="table" w:customStyle="1" w:styleId="ECHRTable2019">
    <w:name w:val="ECHR_Table_2019"/>
    <w:basedOn w:val="TableNormal"/>
    <w:uiPriority w:val="99"/>
    <w:rsid w:val="002D609F"/>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2D609F"/>
    <w:rPr>
      <w:sz w:val="8"/>
    </w:rPr>
  </w:style>
  <w:style w:type="paragraph" w:customStyle="1" w:styleId="JuCase">
    <w:name w:val="Ju_Case"/>
    <w:basedOn w:val="Normal"/>
    <w:next w:val="JuPara"/>
    <w:uiPriority w:val="31"/>
    <w:rsid w:val="002D609F"/>
    <w:pPr>
      <w:ind w:firstLine="284"/>
    </w:pPr>
    <w:rPr>
      <w:b/>
    </w:rPr>
  </w:style>
  <w:style w:type="paragraph" w:customStyle="1" w:styleId="JuCourt">
    <w:name w:val="Ju_Court"/>
    <w:basedOn w:val="Normal"/>
    <w:next w:val="Normal"/>
    <w:uiPriority w:val="31"/>
    <w:qFormat/>
    <w:rsid w:val="002D609F"/>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2D609F"/>
    <w:pPr>
      <w:tabs>
        <w:tab w:val="center" w:pos="6407"/>
      </w:tabs>
      <w:spacing w:before="720"/>
      <w:jc w:val="right"/>
    </w:pPr>
  </w:style>
  <w:style w:type="paragraph" w:customStyle="1" w:styleId="JuHIRoman">
    <w:name w:val="Ju_H_I_Roman"/>
    <w:aliases w:val="_Head_2"/>
    <w:basedOn w:val="Normal"/>
    <w:next w:val="JuPara"/>
    <w:uiPriority w:val="19"/>
    <w:qFormat/>
    <w:rsid w:val="002D609F"/>
    <w:pPr>
      <w:keepNext/>
      <w:keepLines/>
      <w:numPr>
        <w:ilvl w:val="1"/>
        <w:numId w:val="26"/>
      </w:numPr>
      <w:spacing w:before="100" w:beforeAutospacing="1" w:after="240"/>
      <w:outlineLvl w:val="1"/>
    </w:pPr>
    <w:rPr>
      <w:caps/>
    </w:rPr>
  </w:style>
  <w:style w:type="paragraph" w:customStyle="1" w:styleId="JuHA">
    <w:name w:val="Ju_H_A"/>
    <w:aliases w:val="_Head_3"/>
    <w:basedOn w:val="Normal"/>
    <w:next w:val="JuPara"/>
    <w:uiPriority w:val="19"/>
    <w:qFormat/>
    <w:rsid w:val="002D609F"/>
    <w:pPr>
      <w:keepNext/>
      <w:keepLines/>
      <w:numPr>
        <w:ilvl w:val="2"/>
        <w:numId w:val="26"/>
      </w:numPr>
      <w:spacing w:before="100" w:beforeAutospacing="1" w:after="240"/>
      <w:outlineLvl w:val="2"/>
    </w:pPr>
    <w:rPr>
      <w:b/>
    </w:rPr>
  </w:style>
  <w:style w:type="paragraph" w:customStyle="1" w:styleId="JuH1">
    <w:name w:val="Ju_H_1."/>
    <w:aliases w:val="_Head_4"/>
    <w:basedOn w:val="Normal"/>
    <w:next w:val="JuPara"/>
    <w:uiPriority w:val="19"/>
    <w:rsid w:val="002D609F"/>
    <w:pPr>
      <w:keepNext/>
      <w:keepLines/>
      <w:numPr>
        <w:ilvl w:val="3"/>
        <w:numId w:val="26"/>
      </w:numPr>
      <w:spacing w:before="100" w:beforeAutospacing="1" w:after="120"/>
      <w:outlineLvl w:val="3"/>
    </w:pPr>
    <w:rPr>
      <w:i/>
    </w:rPr>
  </w:style>
  <w:style w:type="paragraph" w:styleId="Header">
    <w:name w:val="header"/>
    <w:basedOn w:val="Normal"/>
    <w:link w:val="HeaderChar"/>
    <w:uiPriority w:val="57"/>
    <w:semiHidden/>
    <w:rsid w:val="002D609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2D609F"/>
    <w:rPr>
      <w:sz w:val="24"/>
      <w:lang w:val="fr-FR"/>
    </w:rPr>
  </w:style>
  <w:style w:type="character" w:customStyle="1" w:styleId="Heading1Char">
    <w:name w:val="Heading 1 Char"/>
    <w:basedOn w:val="DefaultParagraphFont"/>
    <w:link w:val="Heading1"/>
    <w:uiPriority w:val="99"/>
    <w:semiHidden/>
    <w:rsid w:val="002D609F"/>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
    <w:next w:val="JuPara"/>
    <w:uiPriority w:val="19"/>
    <w:rsid w:val="002D609F"/>
    <w:pPr>
      <w:keepNext/>
      <w:keepLines/>
      <w:numPr>
        <w:ilvl w:val="4"/>
        <w:numId w:val="26"/>
      </w:numPr>
      <w:spacing w:before="100" w:beforeAutospacing="1" w:after="120"/>
      <w:outlineLvl w:val="4"/>
    </w:pPr>
    <w:rPr>
      <w:b/>
      <w:sz w:val="20"/>
    </w:rPr>
  </w:style>
  <w:style w:type="paragraph" w:customStyle="1" w:styleId="JuHi">
    <w:name w:val="Ju_H_i"/>
    <w:aliases w:val="_Head_6"/>
    <w:basedOn w:val="Normal"/>
    <w:next w:val="JuPara"/>
    <w:uiPriority w:val="19"/>
    <w:rsid w:val="002D609F"/>
    <w:pPr>
      <w:keepNext/>
      <w:keepLines/>
      <w:numPr>
        <w:ilvl w:val="5"/>
        <w:numId w:val="26"/>
      </w:numPr>
      <w:spacing w:before="100" w:beforeAutospacing="1" w:after="120"/>
      <w:outlineLvl w:val="5"/>
    </w:pPr>
    <w:rPr>
      <w:i/>
      <w:sz w:val="20"/>
    </w:rPr>
  </w:style>
  <w:style w:type="character" w:customStyle="1" w:styleId="Heading2Char">
    <w:name w:val="Heading 2 Char"/>
    <w:basedOn w:val="DefaultParagraphFont"/>
    <w:link w:val="Heading2"/>
    <w:uiPriority w:val="99"/>
    <w:semiHidden/>
    <w:rsid w:val="002D609F"/>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
    <w:next w:val="JuPara"/>
    <w:uiPriority w:val="19"/>
    <w:rsid w:val="002D609F"/>
    <w:pPr>
      <w:keepNext/>
      <w:keepLines/>
      <w:numPr>
        <w:ilvl w:val="6"/>
        <w:numId w:val="26"/>
      </w:numPr>
      <w:spacing w:before="100" w:beforeAutospacing="1" w:after="120"/>
      <w:outlineLvl w:val="6"/>
    </w:pPr>
    <w:rPr>
      <w:sz w:val="20"/>
    </w:rPr>
  </w:style>
  <w:style w:type="paragraph" w:customStyle="1" w:styleId="JuH">
    <w:name w:val="Ju_H_–"/>
    <w:aliases w:val="_Head_8"/>
    <w:basedOn w:val="Normal"/>
    <w:next w:val="JuPara"/>
    <w:uiPriority w:val="19"/>
    <w:rsid w:val="002D609F"/>
    <w:pPr>
      <w:keepNext/>
      <w:keepLines/>
      <w:numPr>
        <w:ilvl w:val="7"/>
        <w:numId w:val="26"/>
      </w:numPr>
      <w:spacing w:before="100" w:beforeAutospacing="1" w:after="120"/>
      <w:outlineLvl w:val="7"/>
    </w:pPr>
    <w:rPr>
      <w:i/>
      <w:sz w:val="20"/>
    </w:rPr>
  </w:style>
  <w:style w:type="character" w:customStyle="1" w:styleId="Heading3Char">
    <w:name w:val="Heading 3 Char"/>
    <w:basedOn w:val="DefaultParagraphFont"/>
    <w:link w:val="Heading3"/>
    <w:uiPriority w:val="99"/>
    <w:semiHidden/>
    <w:rsid w:val="002D609F"/>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uiPriority w:val="9"/>
    <w:qFormat/>
    <w:rsid w:val="002D609F"/>
    <w:pPr>
      <w:keepNext/>
      <w:keepLines/>
      <w:spacing w:before="240" w:after="240"/>
      <w:ind w:firstLine="284"/>
    </w:pPr>
    <w:rPr>
      <w:rFonts w:eastAsiaTheme="minorHAnsi"/>
    </w:rPr>
  </w:style>
  <w:style w:type="character" w:customStyle="1" w:styleId="JuITMark">
    <w:name w:val="Ju_ITMark"/>
    <w:basedOn w:val="DefaultParagraphFont"/>
    <w:uiPriority w:val="38"/>
    <w:qFormat/>
    <w:rsid w:val="002D609F"/>
    <w:rPr>
      <w:vanish w:val="0"/>
      <w:color w:val="auto"/>
      <w:sz w:val="14"/>
      <w:bdr w:val="none" w:sz="0" w:space="0" w:color="auto"/>
      <w:shd w:val="clear" w:color="auto" w:fill="BEE5FF" w:themeFill="background1" w:themeFillTint="33"/>
    </w:rPr>
  </w:style>
  <w:style w:type="character" w:customStyle="1" w:styleId="Heading4Char">
    <w:name w:val="Heading 4 Char"/>
    <w:basedOn w:val="DefaultParagraphFont"/>
    <w:link w:val="Heading4"/>
    <w:uiPriority w:val="99"/>
    <w:semiHidden/>
    <w:rsid w:val="002D609F"/>
    <w:rPr>
      <w:rFonts w:asciiTheme="majorHAnsi" w:eastAsiaTheme="majorEastAsia" w:hAnsiTheme="majorHAnsi" w:cstheme="majorBidi"/>
      <w:b/>
      <w:bCs/>
      <w:i/>
      <w:iCs/>
      <w:color w:val="777777"/>
      <w:sz w:val="24"/>
      <w:lang w:val="fr-FR"/>
    </w:rPr>
  </w:style>
  <w:style w:type="paragraph" w:customStyle="1" w:styleId="JuJudges">
    <w:name w:val="Ju_Judges"/>
    <w:basedOn w:val="Normal"/>
    <w:uiPriority w:val="31"/>
    <w:qFormat/>
    <w:rsid w:val="002D609F"/>
    <w:pPr>
      <w:tabs>
        <w:tab w:val="left" w:pos="567"/>
        <w:tab w:val="left" w:pos="1134"/>
      </w:tabs>
    </w:pPr>
  </w:style>
  <w:style w:type="character" w:customStyle="1" w:styleId="Heading5Char">
    <w:name w:val="Heading 5 Char"/>
    <w:basedOn w:val="DefaultParagraphFont"/>
    <w:link w:val="Heading5"/>
    <w:uiPriority w:val="99"/>
    <w:semiHidden/>
    <w:rsid w:val="002D609F"/>
    <w:rPr>
      <w:rFonts w:asciiTheme="majorHAnsi" w:eastAsiaTheme="majorEastAsia" w:hAnsiTheme="majorHAnsi" w:cstheme="majorBidi"/>
      <w:b/>
      <w:bCs/>
      <w:color w:val="808080"/>
      <w:sz w:val="24"/>
      <w:lang w:val="fr-FR"/>
    </w:rPr>
  </w:style>
  <w:style w:type="character" w:customStyle="1" w:styleId="JUNAMES">
    <w:name w:val="JU_NAMES"/>
    <w:uiPriority w:val="34"/>
    <w:qFormat/>
    <w:rsid w:val="002D609F"/>
    <w:rPr>
      <w:caps w:val="0"/>
      <w:smallCaps/>
    </w:rPr>
  </w:style>
  <w:style w:type="character" w:styleId="SubtleEmphasis">
    <w:name w:val="Subtle Emphasis"/>
    <w:uiPriority w:val="99"/>
    <w:semiHidden/>
    <w:qFormat/>
    <w:rsid w:val="002D609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D609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5"/>
    <w:qFormat/>
    <w:rsid w:val="002D609F"/>
    <w:pPr>
      <w:keepNext/>
      <w:keepLines/>
      <w:spacing w:after="280"/>
      <w:ind w:firstLine="0"/>
      <w:jc w:val="center"/>
    </w:pPr>
    <w:rPr>
      <w:rFonts w:asciiTheme="majorHAnsi" w:hAnsiTheme="majorHAnsi"/>
    </w:rPr>
  </w:style>
  <w:style w:type="character" w:styleId="Emphasis">
    <w:name w:val="Emphasis"/>
    <w:uiPriority w:val="99"/>
    <w:semiHidden/>
    <w:qFormat/>
    <w:rsid w:val="002D609F"/>
    <w:rPr>
      <w:b/>
      <w:bCs/>
      <w:i/>
      <w:iCs/>
      <w:spacing w:val="10"/>
      <w:bdr w:val="none" w:sz="0" w:space="0" w:color="auto"/>
      <w:shd w:val="clear" w:color="auto" w:fill="auto"/>
    </w:rPr>
  </w:style>
  <w:style w:type="paragraph" w:styleId="Footer0">
    <w:name w:val="footer"/>
    <w:basedOn w:val="Normal"/>
    <w:link w:val="FooterChar"/>
    <w:uiPriority w:val="57"/>
    <w:semiHidden/>
    <w:rsid w:val="002D609F"/>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2D609F"/>
    <w:rPr>
      <w:sz w:val="24"/>
      <w:lang w:val="fr-FR"/>
    </w:rPr>
  </w:style>
  <w:style w:type="character" w:styleId="FootnoteReference">
    <w:name w:val="footnote reference"/>
    <w:basedOn w:val="DefaultParagraphFont"/>
    <w:uiPriority w:val="99"/>
    <w:semiHidden/>
    <w:rsid w:val="002D609F"/>
    <w:rPr>
      <w:vertAlign w:val="superscript"/>
    </w:rPr>
  </w:style>
  <w:style w:type="paragraph" w:styleId="FootnoteText">
    <w:name w:val="footnote text"/>
    <w:basedOn w:val="Normal"/>
    <w:link w:val="FootnoteTextChar"/>
    <w:uiPriority w:val="99"/>
    <w:semiHidden/>
    <w:rsid w:val="002D609F"/>
    <w:rPr>
      <w:sz w:val="20"/>
      <w:szCs w:val="20"/>
    </w:rPr>
  </w:style>
  <w:style w:type="character" w:customStyle="1" w:styleId="FootnoteTextChar">
    <w:name w:val="Footnote Text Char"/>
    <w:basedOn w:val="DefaultParagraphFont"/>
    <w:link w:val="FootnoteText"/>
    <w:uiPriority w:val="99"/>
    <w:semiHidden/>
    <w:rsid w:val="002D609F"/>
    <w:rPr>
      <w:rFonts w:eastAsiaTheme="minorEastAsia"/>
      <w:sz w:val="20"/>
      <w:szCs w:val="20"/>
      <w:lang w:val="fr-FR"/>
    </w:rPr>
  </w:style>
  <w:style w:type="character" w:customStyle="1" w:styleId="Heading6Char">
    <w:name w:val="Heading 6 Char"/>
    <w:basedOn w:val="DefaultParagraphFont"/>
    <w:link w:val="Heading6"/>
    <w:uiPriority w:val="99"/>
    <w:semiHidden/>
    <w:rsid w:val="002D609F"/>
    <w:rPr>
      <w:rFonts w:asciiTheme="majorHAnsi" w:eastAsiaTheme="majorEastAsia" w:hAnsiTheme="majorHAnsi" w:cstheme="majorBidi"/>
      <w:b/>
      <w:bCs/>
      <w:i/>
      <w:iCs/>
      <w:color w:val="7F7F7F" w:themeColor="text1" w:themeTint="80"/>
      <w:sz w:val="24"/>
      <w:lang w:val="fr-FR" w:bidi="en-US"/>
    </w:rPr>
  </w:style>
  <w:style w:type="character" w:customStyle="1" w:styleId="Heading7Char">
    <w:name w:val="Heading 7 Char"/>
    <w:basedOn w:val="DefaultParagraphFont"/>
    <w:link w:val="Heading7"/>
    <w:uiPriority w:val="99"/>
    <w:semiHidden/>
    <w:rsid w:val="002D609F"/>
    <w:rPr>
      <w:rFonts w:asciiTheme="majorHAnsi" w:eastAsiaTheme="majorEastAsia" w:hAnsiTheme="majorHAnsi" w:cstheme="majorBidi"/>
      <w:i/>
      <w:iCs/>
      <w:sz w:val="24"/>
      <w:lang w:val="fr-FR" w:bidi="en-US"/>
    </w:rPr>
  </w:style>
  <w:style w:type="character" w:customStyle="1" w:styleId="Heading8Char">
    <w:name w:val="Heading 8 Char"/>
    <w:basedOn w:val="DefaultParagraphFont"/>
    <w:link w:val="Heading8"/>
    <w:uiPriority w:val="99"/>
    <w:semiHidden/>
    <w:rsid w:val="002D609F"/>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9"/>
    <w:semiHidden/>
    <w:rsid w:val="002D609F"/>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9"/>
    <w:semiHidden/>
    <w:rsid w:val="002D609F"/>
    <w:rPr>
      <w:color w:val="0072BC" w:themeColor="hyperlink"/>
      <w:u w:val="single"/>
    </w:rPr>
  </w:style>
  <w:style w:type="character" w:styleId="IntenseEmphasis">
    <w:name w:val="Intense Emphasis"/>
    <w:uiPriority w:val="99"/>
    <w:semiHidden/>
    <w:qFormat/>
    <w:rsid w:val="002D609F"/>
    <w:rPr>
      <w:b/>
      <w:bCs/>
    </w:rPr>
  </w:style>
  <w:style w:type="paragraph" w:styleId="IntenseQuote">
    <w:name w:val="Intense Quote"/>
    <w:basedOn w:val="Normal"/>
    <w:next w:val="Normal"/>
    <w:link w:val="IntenseQuoteChar"/>
    <w:uiPriority w:val="99"/>
    <w:semiHidden/>
    <w:qFormat/>
    <w:rsid w:val="002D609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2D609F"/>
    <w:rPr>
      <w:rFonts w:eastAsiaTheme="minorEastAsia"/>
      <w:b/>
      <w:bCs/>
      <w:i/>
      <w:iCs/>
      <w:sz w:val="24"/>
      <w:lang w:val="fr-FR" w:bidi="en-US"/>
    </w:rPr>
  </w:style>
  <w:style w:type="character" w:styleId="IntenseReference">
    <w:name w:val="Intense Reference"/>
    <w:uiPriority w:val="99"/>
    <w:semiHidden/>
    <w:qFormat/>
    <w:rsid w:val="002D609F"/>
    <w:rPr>
      <w:smallCaps/>
      <w:spacing w:val="5"/>
      <w:u w:val="single"/>
    </w:rPr>
  </w:style>
  <w:style w:type="paragraph" w:styleId="ListParagraph">
    <w:name w:val="List Paragraph"/>
    <w:basedOn w:val="Normal"/>
    <w:uiPriority w:val="99"/>
    <w:semiHidden/>
    <w:qFormat/>
    <w:rsid w:val="002D609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2D609F"/>
    <w:pPr>
      <w:spacing w:before="200"/>
      <w:ind w:left="360" w:right="360"/>
    </w:pPr>
    <w:rPr>
      <w:i/>
      <w:iCs/>
      <w:lang w:bidi="en-US"/>
    </w:rPr>
  </w:style>
  <w:style w:type="character" w:customStyle="1" w:styleId="QuoteChar">
    <w:name w:val="Quote Char"/>
    <w:basedOn w:val="DefaultParagraphFont"/>
    <w:link w:val="Quote"/>
    <w:uiPriority w:val="99"/>
    <w:semiHidden/>
    <w:rsid w:val="002D609F"/>
    <w:rPr>
      <w:rFonts w:eastAsiaTheme="minorEastAsia"/>
      <w:i/>
      <w:iCs/>
      <w:sz w:val="24"/>
      <w:lang w:val="fr-FR" w:bidi="en-US"/>
    </w:rPr>
  </w:style>
  <w:style w:type="character" w:styleId="SubtleReference">
    <w:name w:val="Subtle Reference"/>
    <w:uiPriority w:val="99"/>
    <w:semiHidden/>
    <w:qFormat/>
    <w:rsid w:val="002D609F"/>
    <w:rPr>
      <w:smallCaps/>
    </w:rPr>
  </w:style>
  <w:style w:type="table" w:styleId="TableGrid">
    <w:name w:val="Table Grid"/>
    <w:basedOn w:val="TableNormal"/>
    <w:uiPriority w:val="59"/>
    <w:semiHidden/>
    <w:rsid w:val="002D609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2D609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2D609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2D609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2D609F"/>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2D609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2D609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D609F"/>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D609F"/>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2D609F"/>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2D609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2D609F"/>
    <w:pPr>
      <w:spacing w:after="600"/>
    </w:pPr>
    <w:rPr>
      <w:rFonts w:asciiTheme="majorHAnsi" w:eastAsiaTheme="majorEastAsia" w:hAnsiTheme="majorHAnsi" w:cstheme="majorBidi"/>
      <w:i/>
      <w:iCs/>
      <w:spacing w:val="13"/>
      <w:szCs w:val="24"/>
      <w:lang w:bidi="en-US"/>
    </w:rPr>
  </w:style>
  <w:style w:type="paragraph" w:customStyle="1" w:styleId="JuPara">
    <w:name w:val="Ju_Para"/>
    <w:aliases w:val="_Para"/>
    <w:basedOn w:val="NormalJustified"/>
    <w:uiPriority w:val="8"/>
    <w:qFormat/>
    <w:rsid w:val="002D609F"/>
    <w:pPr>
      <w:ind w:firstLine="284"/>
    </w:pPr>
  </w:style>
  <w:style w:type="character" w:customStyle="1" w:styleId="SubtitleChar">
    <w:name w:val="Subtitle Char"/>
    <w:basedOn w:val="DefaultParagraphFont"/>
    <w:link w:val="Subtitle"/>
    <w:uiPriority w:val="99"/>
    <w:semiHidden/>
    <w:rsid w:val="002D609F"/>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leNormal"/>
    <w:uiPriority w:val="99"/>
    <w:rsid w:val="002D609F"/>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D609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2D609F"/>
    <w:pPr>
      <w:numPr>
        <w:numId w:val="3"/>
      </w:numPr>
    </w:pPr>
  </w:style>
  <w:style w:type="table" w:customStyle="1" w:styleId="ECHRTableForInternalUse">
    <w:name w:val="ECHR_Table_For_Internal_Use"/>
    <w:basedOn w:val="TableNormal"/>
    <w:uiPriority w:val="99"/>
    <w:rsid w:val="002D609F"/>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2D609F"/>
    <w:pPr>
      <w:numPr>
        <w:numId w:val="4"/>
      </w:numPr>
    </w:pPr>
  </w:style>
  <w:style w:type="numbering" w:styleId="ArticleSection">
    <w:name w:val="Outline List 3"/>
    <w:basedOn w:val="NoList"/>
    <w:uiPriority w:val="99"/>
    <w:semiHidden/>
    <w:unhideWhenUsed/>
    <w:rsid w:val="002D609F"/>
    <w:pPr>
      <w:numPr>
        <w:numId w:val="5"/>
      </w:numPr>
    </w:pPr>
  </w:style>
  <w:style w:type="table" w:customStyle="1" w:styleId="ECHRHeaderTable">
    <w:name w:val="ECHR_Header_Table"/>
    <w:basedOn w:val="TableNormal"/>
    <w:uiPriority w:val="99"/>
    <w:rsid w:val="002D609F"/>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2D609F"/>
  </w:style>
  <w:style w:type="paragraph" w:styleId="BlockText">
    <w:name w:val="Block Text"/>
    <w:basedOn w:val="Normal"/>
    <w:uiPriority w:val="99"/>
    <w:semiHidden/>
    <w:rsid w:val="002D609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2D609F"/>
    <w:pPr>
      <w:spacing w:after="120"/>
    </w:pPr>
  </w:style>
  <w:style w:type="table" w:customStyle="1" w:styleId="ECHRHeaderTableReduced">
    <w:name w:val="ECHR_Header_Table_Reduced"/>
    <w:basedOn w:val="TableNormal"/>
    <w:uiPriority w:val="99"/>
    <w:rsid w:val="002D609F"/>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uiPriority w:val="99"/>
    <w:semiHidden/>
    <w:rsid w:val="002D609F"/>
    <w:rPr>
      <w:sz w:val="18"/>
    </w:rPr>
  </w:style>
  <w:style w:type="character" w:styleId="CommentReference">
    <w:name w:val="annotation reference"/>
    <w:basedOn w:val="DefaultParagraphFont"/>
    <w:uiPriority w:val="99"/>
    <w:semiHidden/>
    <w:rsid w:val="002D609F"/>
    <w:rPr>
      <w:sz w:val="16"/>
      <w:szCs w:val="16"/>
    </w:rPr>
  </w:style>
  <w:style w:type="paragraph" w:styleId="CommentText">
    <w:name w:val="annotation text"/>
    <w:basedOn w:val="Normal"/>
    <w:link w:val="CommentTextChar"/>
    <w:semiHidden/>
    <w:rsid w:val="002D609F"/>
    <w:rPr>
      <w:sz w:val="20"/>
      <w:szCs w:val="20"/>
    </w:rPr>
  </w:style>
  <w:style w:type="character" w:customStyle="1" w:styleId="CommentTextChar">
    <w:name w:val="Comment Text Char"/>
    <w:basedOn w:val="DefaultParagraphFont"/>
    <w:link w:val="CommentText"/>
    <w:semiHidden/>
    <w:rsid w:val="002D609F"/>
    <w:rPr>
      <w:rFonts w:eastAsiaTheme="minorEastAsia"/>
      <w:sz w:val="20"/>
      <w:szCs w:val="20"/>
      <w:lang w:val="fr-FR"/>
    </w:rPr>
  </w:style>
  <w:style w:type="paragraph" w:customStyle="1" w:styleId="JuSigned">
    <w:name w:val="Ju_Signed"/>
    <w:aliases w:val="_Signature"/>
    <w:basedOn w:val="Normal"/>
    <w:next w:val="JuPara"/>
    <w:uiPriority w:val="30"/>
    <w:qFormat/>
    <w:rsid w:val="002D609F"/>
    <w:pPr>
      <w:tabs>
        <w:tab w:val="center" w:pos="851"/>
        <w:tab w:val="center" w:pos="6407"/>
      </w:tabs>
      <w:spacing w:before="720"/>
    </w:pPr>
  </w:style>
  <w:style w:type="paragraph" w:customStyle="1" w:styleId="JuTitle">
    <w:name w:val="Ju_Title"/>
    <w:aliases w:val="_Title_2"/>
    <w:basedOn w:val="Normal"/>
    <w:next w:val="JuPara"/>
    <w:uiPriority w:val="35"/>
    <w:qFormat/>
    <w:rsid w:val="002D609F"/>
    <w:pPr>
      <w:keepNext/>
      <w:keepLines/>
      <w:spacing w:before="1320" w:after="280"/>
      <w:contextualSpacing/>
      <w:jc w:val="center"/>
    </w:pPr>
    <w:rPr>
      <w:rFonts w:eastAsiaTheme="minorHAnsi"/>
      <w:b/>
    </w:rPr>
  </w:style>
  <w:style w:type="paragraph" w:customStyle="1" w:styleId="DecHTitle">
    <w:name w:val="Dec_H_Title"/>
    <w:aliases w:val="_Title_1"/>
    <w:basedOn w:val="JuPara"/>
    <w:next w:val="JuPara"/>
    <w:uiPriority w:val="35"/>
    <w:qFormat/>
    <w:rsid w:val="002D609F"/>
    <w:pPr>
      <w:keepNext/>
      <w:keepLines/>
      <w:spacing w:after="240"/>
      <w:ind w:firstLine="0"/>
      <w:jc w:val="center"/>
      <w:outlineLvl w:val="0"/>
    </w:pPr>
    <w:rPr>
      <w:rFonts w:asciiTheme="majorHAnsi" w:hAnsiTheme="majorHAnsi"/>
      <w:sz w:val="28"/>
    </w:rPr>
  </w:style>
  <w:style w:type="paragraph" w:styleId="ListBullet2">
    <w:name w:val="List Bullet 2"/>
    <w:basedOn w:val="Normal"/>
    <w:uiPriority w:val="99"/>
    <w:semiHidden/>
    <w:rsid w:val="002D609F"/>
    <w:pPr>
      <w:numPr>
        <w:numId w:val="37"/>
      </w:numPr>
      <w:contextualSpacing/>
    </w:pPr>
  </w:style>
  <w:style w:type="paragraph" w:styleId="ListBullet3">
    <w:name w:val="List Bullet 3"/>
    <w:basedOn w:val="Normal"/>
    <w:uiPriority w:val="99"/>
    <w:semiHidden/>
    <w:rsid w:val="002D609F"/>
    <w:pPr>
      <w:numPr>
        <w:numId w:val="38"/>
      </w:numPr>
      <w:contextualSpacing/>
    </w:pPr>
  </w:style>
  <w:style w:type="character" w:customStyle="1" w:styleId="BodyTextChar">
    <w:name w:val="Body Text Char"/>
    <w:basedOn w:val="DefaultParagraphFont"/>
    <w:link w:val="BodyText"/>
    <w:uiPriority w:val="99"/>
    <w:semiHidden/>
    <w:rsid w:val="002D609F"/>
    <w:rPr>
      <w:rFonts w:eastAsiaTheme="minorEastAsia"/>
      <w:sz w:val="24"/>
      <w:lang w:val="fr-FR"/>
    </w:rPr>
  </w:style>
  <w:style w:type="paragraph" w:styleId="BodyText2">
    <w:name w:val="Body Text 2"/>
    <w:basedOn w:val="Normal"/>
    <w:link w:val="BodyText2Char"/>
    <w:uiPriority w:val="99"/>
    <w:semiHidden/>
    <w:rsid w:val="002D609F"/>
    <w:pPr>
      <w:spacing w:after="120" w:line="480" w:lineRule="auto"/>
    </w:pPr>
  </w:style>
  <w:style w:type="character" w:customStyle="1" w:styleId="BodyText2Char">
    <w:name w:val="Body Text 2 Char"/>
    <w:basedOn w:val="DefaultParagraphFont"/>
    <w:link w:val="BodyText2"/>
    <w:uiPriority w:val="99"/>
    <w:semiHidden/>
    <w:rsid w:val="002D609F"/>
    <w:rPr>
      <w:rFonts w:eastAsiaTheme="minorEastAsia"/>
      <w:sz w:val="24"/>
      <w:lang w:val="fr-FR"/>
    </w:rPr>
  </w:style>
  <w:style w:type="paragraph" w:styleId="BodyText3">
    <w:name w:val="Body Text 3"/>
    <w:basedOn w:val="Normal"/>
    <w:link w:val="BodyText3Char"/>
    <w:uiPriority w:val="99"/>
    <w:semiHidden/>
    <w:rsid w:val="002D609F"/>
    <w:pPr>
      <w:spacing w:after="120"/>
    </w:pPr>
    <w:rPr>
      <w:sz w:val="16"/>
      <w:szCs w:val="16"/>
    </w:rPr>
  </w:style>
  <w:style w:type="character" w:customStyle="1" w:styleId="BodyText3Char">
    <w:name w:val="Body Text 3 Char"/>
    <w:basedOn w:val="DefaultParagraphFont"/>
    <w:link w:val="BodyText3"/>
    <w:uiPriority w:val="99"/>
    <w:semiHidden/>
    <w:rsid w:val="002D609F"/>
    <w:rPr>
      <w:rFonts w:eastAsiaTheme="minorEastAsia"/>
      <w:sz w:val="16"/>
      <w:szCs w:val="16"/>
      <w:lang w:val="fr-FR"/>
    </w:rPr>
  </w:style>
  <w:style w:type="paragraph" w:styleId="BodyTextFirstIndent">
    <w:name w:val="Body Text First Indent"/>
    <w:basedOn w:val="BodyText"/>
    <w:link w:val="BodyTextFirstIndentChar"/>
    <w:uiPriority w:val="99"/>
    <w:semiHidden/>
    <w:rsid w:val="002D609F"/>
    <w:pPr>
      <w:spacing w:after="0"/>
      <w:ind w:firstLine="360"/>
    </w:pPr>
  </w:style>
  <w:style w:type="character" w:customStyle="1" w:styleId="BodyTextFirstIndentChar">
    <w:name w:val="Body Text First Indent Char"/>
    <w:basedOn w:val="BodyTextChar"/>
    <w:link w:val="BodyTextFirstIndent"/>
    <w:uiPriority w:val="99"/>
    <w:semiHidden/>
    <w:rsid w:val="002D609F"/>
    <w:rPr>
      <w:rFonts w:eastAsiaTheme="minorEastAsia"/>
      <w:sz w:val="24"/>
      <w:lang w:val="fr-FR"/>
    </w:rPr>
  </w:style>
  <w:style w:type="paragraph" w:styleId="BodyTextIndent">
    <w:name w:val="Body Text Indent"/>
    <w:basedOn w:val="Normal"/>
    <w:link w:val="BodyTextIndentChar"/>
    <w:uiPriority w:val="99"/>
    <w:semiHidden/>
    <w:rsid w:val="002D609F"/>
    <w:pPr>
      <w:spacing w:after="120"/>
      <w:ind w:left="283"/>
    </w:pPr>
  </w:style>
  <w:style w:type="character" w:customStyle="1" w:styleId="BodyTextIndentChar">
    <w:name w:val="Body Text Indent Char"/>
    <w:basedOn w:val="DefaultParagraphFont"/>
    <w:link w:val="BodyTextIndent"/>
    <w:uiPriority w:val="99"/>
    <w:semiHidden/>
    <w:rsid w:val="002D609F"/>
    <w:rPr>
      <w:rFonts w:eastAsiaTheme="minorEastAsia"/>
      <w:sz w:val="24"/>
      <w:lang w:val="fr-FR"/>
    </w:rPr>
  </w:style>
  <w:style w:type="paragraph" w:styleId="BodyTextFirstIndent2">
    <w:name w:val="Body Text First Indent 2"/>
    <w:basedOn w:val="BodyTextIndent"/>
    <w:link w:val="BodyTextFirstIndent2Char"/>
    <w:uiPriority w:val="99"/>
    <w:semiHidden/>
    <w:rsid w:val="002D609F"/>
    <w:pPr>
      <w:spacing w:after="0"/>
      <w:ind w:left="360" w:firstLine="360"/>
    </w:pPr>
  </w:style>
  <w:style w:type="character" w:customStyle="1" w:styleId="BodyTextFirstIndent2Char">
    <w:name w:val="Body Text First Indent 2 Char"/>
    <w:basedOn w:val="BodyTextIndentChar"/>
    <w:link w:val="BodyTextFirstIndent2"/>
    <w:uiPriority w:val="99"/>
    <w:semiHidden/>
    <w:rsid w:val="002D609F"/>
    <w:rPr>
      <w:rFonts w:eastAsiaTheme="minorEastAsia"/>
      <w:sz w:val="24"/>
      <w:lang w:val="fr-FR"/>
    </w:rPr>
  </w:style>
  <w:style w:type="paragraph" w:styleId="BodyTextIndent2">
    <w:name w:val="Body Text Indent 2"/>
    <w:basedOn w:val="Normal"/>
    <w:link w:val="BodyTextIndent2Char"/>
    <w:uiPriority w:val="99"/>
    <w:semiHidden/>
    <w:rsid w:val="002D609F"/>
    <w:pPr>
      <w:spacing w:after="120" w:line="480" w:lineRule="auto"/>
      <w:ind w:left="283"/>
    </w:pPr>
  </w:style>
  <w:style w:type="character" w:customStyle="1" w:styleId="BodyTextIndent2Char">
    <w:name w:val="Body Text Indent 2 Char"/>
    <w:basedOn w:val="DefaultParagraphFont"/>
    <w:link w:val="BodyTextIndent2"/>
    <w:uiPriority w:val="99"/>
    <w:semiHidden/>
    <w:rsid w:val="002D609F"/>
    <w:rPr>
      <w:rFonts w:eastAsiaTheme="minorEastAsia"/>
      <w:sz w:val="24"/>
      <w:lang w:val="fr-FR"/>
    </w:rPr>
  </w:style>
  <w:style w:type="paragraph" w:styleId="BodyTextIndent3">
    <w:name w:val="Body Text Indent 3"/>
    <w:basedOn w:val="Normal"/>
    <w:link w:val="BodyTextIndent3Char"/>
    <w:uiPriority w:val="99"/>
    <w:semiHidden/>
    <w:rsid w:val="002D60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609F"/>
    <w:rPr>
      <w:rFonts w:eastAsiaTheme="minorEastAsia"/>
      <w:sz w:val="16"/>
      <w:szCs w:val="16"/>
      <w:lang w:val="fr-FR"/>
    </w:rPr>
  </w:style>
  <w:style w:type="paragraph" w:styleId="Caption">
    <w:name w:val="caption"/>
    <w:basedOn w:val="Normal"/>
    <w:next w:val="Normal"/>
    <w:uiPriority w:val="99"/>
    <w:semiHidden/>
    <w:qFormat/>
    <w:rsid w:val="002D609F"/>
    <w:pPr>
      <w:spacing w:after="200"/>
    </w:pPr>
    <w:rPr>
      <w:b/>
      <w:bCs/>
      <w:color w:val="0072BC" w:themeColor="accent1"/>
      <w:sz w:val="18"/>
      <w:szCs w:val="18"/>
    </w:rPr>
  </w:style>
  <w:style w:type="paragraph" w:styleId="Closing">
    <w:name w:val="Closing"/>
    <w:basedOn w:val="Normal"/>
    <w:link w:val="ClosingChar"/>
    <w:uiPriority w:val="99"/>
    <w:semiHidden/>
    <w:rsid w:val="002D609F"/>
    <w:pPr>
      <w:ind w:left="4252"/>
    </w:pPr>
  </w:style>
  <w:style w:type="character" w:customStyle="1" w:styleId="ClosingChar">
    <w:name w:val="Closing Char"/>
    <w:basedOn w:val="DefaultParagraphFont"/>
    <w:link w:val="Closing"/>
    <w:uiPriority w:val="99"/>
    <w:semiHidden/>
    <w:rsid w:val="002D609F"/>
    <w:rPr>
      <w:rFonts w:eastAsiaTheme="minorEastAsia"/>
      <w:sz w:val="24"/>
      <w:lang w:val="fr-FR"/>
    </w:rPr>
  </w:style>
  <w:style w:type="table" w:styleId="ColorfulGrid">
    <w:name w:val="Colorful Grid"/>
    <w:basedOn w:val="TableNormal"/>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D609F"/>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D609F"/>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D609F"/>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D609F"/>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D609F"/>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D609F"/>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D609F"/>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D609F"/>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D609F"/>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D609F"/>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D609F"/>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D609F"/>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D609F"/>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D609F"/>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2D609F"/>
    <w:rPr>
      <w:b/>
      <w:bCs/>
    </w:rPr>
  </w:style>
  <w:style w:type="character" w:customStyle="1" w:styleId="CommentSubjectChar">
    <w:name w:val="Comment Subject Char"/>
    <w:basedOn w:val="CommentTextChar"/>
    <w:link w:val="CommentSubject"/>
    <w:uiPriority w:val="99"/>
    <w:semiHidden/>
    <w:rsid w:val="002D609F"/>
    <w:rPr>
      <w:rFonts w:eastAsiaTheme="minorEastAsia"/>
      <w:b/>
      <w:bCs/>
      <w:sz w:val="20"/>
      <w:szCs w:val="20"/>
      <w:lang w:val="fr-FR"/>
    </w:rPr>
  </w:style>
  <w:style w:type="table" w:styleId="DarkList">
    <w:name w:val="Dark List"/>
    <w:basedOn w:val="TableNormal"/>
    <w:uiPriority w:val="70"/>
    <w:semiHidden/>
    <w:rsid w:val="002D609F"/>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D609F"/>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D609F"/>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D609F"/>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D609F"/>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D609F"/>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D609F"/>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2D609F"/>
  </w:style>
  <w:style w:type="character" w:customStyle="1" w:styleId="DateChar">
    <w:name w:val="Date Char"/>
    <w:basedOn w:val="DefaultParagraphFont"/>
    <w:link w:val="Date"/>
    <w:uiPriority w:val="99"/>
    <w:semiHidden/>
    <w:rsid w:val="002D609F"/>
    <w:rPr>
      <w:rFonts w:eastAsiaTheme="minorEastAsia"/>
      <w:sz w:val="24"/>
      <w:lang w:val="fr-FR"/>
    </w:rPr>
  </w:style>
  <w:style w:type="paragraph" w:styleId="DocumentMap">
    <w:name w:val="Document Map"/>
    <w:basedOn w:val="Normal"/>
    <w:link w:val="DocumentMapChar"/>
    <w:uiPriority w:val="99"/>
    <w:semiHidden/>
    <w:rsid w:val="002D609F"/>
    <w:rPr>
      <w:rFonts w:ascii="Tahoma" w:hAnsi="Tahoma" w:cs="Tahoma"/>
      <w:sz w:val="16"/>
      <w:szCs w:val="16"/>
    </w:rPr>
  </w:style>
  <w:style w:type="character" w:customStyle="1" w:styleId="DocumentMapChar">
    <w:name w:val="Document Map Char"/>
    <w:basedOn w:val="DefaultParagraphFont"/>
    <w:link w:val="DocumentMap"/>
    <w:uiPriority w:val="99"/>
    <w:semiHidden/>
    <w:rsid w:val="002D609F"/>
    <w:rPr>
      <w:rFonts w:ascii="Tahoma" w:eastAsiaTheme="minorEastAsia" w:hAnsi="Tahoma" w:cs="Tahoma"/>
      <w:sz w:val="16"/>
      <w:szCs w:val="16"/>
      <w:lang w:val="fr-FR"/>
    </w:rPr>
  </w:style>
  <w:style w:type="paragraph" w:styleId="E-mailSignature">
    <w:name w:val="E-mail Signature"/>
    <w:basedOn w:val="Normal"/>
    <w:link w:val="E-mailSignatureChar"/>
    <w:uiPriority w:val="99"/>
    <w:semiHidden/>
    <w:rsid w:val="002D609F"/>
  </w:style>
  <w:style w:type="character" w:customStyle="1" w:styleId="E-mailSignatureChar">
    <w:name w:val="E-mail Signature Char"/>
    <w:basedOn w:val="DefaultParagraphFont"/>
    <w:link w:val="E-mailSignature"/>
    <w:uiPriority w:val="99"/>
    <w:semiHidden/>
    <w:rsid w:val="002D609F"/>
    <w:rPr>
      <w:rFonts w:eastAsiaTheme="minorEastAsia"/>
      <w:sz w:val="24"/>
      <w:lang w:val="fr-FR"/>
    </w:rPr>
  </w:style>
  <w:style w:type="character" w:styleId="EndnoteReference">
    <w:name w:val="endnote reference"/>
    <w:basedOn w:val="DefaultParagraphFont"/>
    <w:uiPriority w:val="99"/>
    <w:semiHidden/>
    <w:rsid w:val="002D609F"/>
    <w:rPr>
      <w:vertAlign w:val="superscript"/>
    </w:rPr>
  </w:style>
  <w:style w:type="paragraph" w:styleId="EndnoteText">
    <w:name w:val="endnote text"/>
    <w:basedOn w:val="Normal"/>
    <w:link w:val="EndnoteTextChar"/>
    <w:uiPriority w:val="99"/>
    <w:semiHidden/>
    <w:rsid w:val="002D609F"/>
    <w:rPr>
      <w:sz w:val="20"/>
      <w:szCs w:val="20"/>
    </w:rPr>
  </w:style>
  <w:style w:type="character" w:customStyle="1" w:styleId="EndnoteTextChar">
    <w:name w:val="Endnote Text Char"/>
    <w:basedOn w:val="DefaultParagraphFont"/>
    <w:link w:val="EndnoteText"/>
    <w:uiPriority w:val="99"/>
    <w:semiHidden/>
    <w:rsid w:val="002D609F"/>
    <w:rPr>
      <w:rFonts w:eastAsiaTheme="minorEastAsia"/>
      <w:sz w:val="20"/>
      <w:szCs w:val="20"/>
      <w:lang w:val="fr-FR"/>
    </w:rPr>
  </w:style>
  <w:style w:type="paragraph" w:styleId="EnvelopeAddress">
    <w:name w:val="envelope address"/>
    <w:basedOn w:val="Normal"/>
    <w:uiPriority w:val="99"/>
    <w:semiHidden/>
    <w:rsid w:val="002D609F"/>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2D609F"/>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D609F"/>
    <w:rPr>
      <w:color w:val="7030A0" w:themeColor="followedHyperlink"/>
      <w:u w:val="single"/>
    </w:rPr>
  </w:style>
  <w:style w:type="character" w:styleId="HTMLAcronym">
    <w:name w:val="HTML Acronym"/>
    <w:basedOn w:val="DefaultParagraphFont"/>
    <w:uiPriority w:val="99"/>
    <w:semiHidden/>
    <w:rsid w:val="002D609F"/>
  </w:style>
  <w:style w:type="paragraph" w:styleId="HTMLAddress">
    <w:name w:val="HTML Address"/>
    <w:basedOn w:val="Normal"/>
    <w:link w:val="HTMLAddressChar"/>
    <w:uiPriority w:val="99"/>
    <w:semiHidden/>
    <w:rsid w:val="002D609F"/>
    <w:rPr>
      <w:i/>
      <w:iCs/>
    </w:rPr>
  </w:style>
  <w:style w:type="character" w:customStyle="1" w:styleId="HTMLAddressChar">
    <w:name w:val="HTML Address Char"/>
    <w:basedOn w:val="DefaultParagraphFont"/>
    <w:link w:val="HTMLAddress"/>
    <w:uiPriority w:val="99"/>
    <w:semiHidden/>
    <w:rsid w:val="002D609F"/>
    <w:rPr>
      <w:rFonts w:eastAsiaTheme="minorEastAsia"/>
      <w:i/>
      <w:iCs/>
      <w:sz w:val="24"/>
      <w:lang w:val="fr-FR"/>
    </w:rPr>
  </w:style>
  <w:style w:type="character" w:styleId="HTMLCite">
    <w:name w:val="HTML Cite"/>
    <w:basedOn w:val="DefaultParagraphFont"/>
    <w:uiPriority w:val="99"/>
    <w:semiHidden/>
    <w:rsid w:val="002D609F"/>
    <w:rPr>
      <w:i/>
      <w:iCs/>
    </w:rPr>
  </w:style>
  <w:style w:type="character" w:styleId="HTMLCode">
    <w:name w:val="HTML Code"/>
    <w:basedOn w:val="DefaultParagraphFont"/>
    <w:uiPriority w:val="99"/>
    <w:semiHidden/>
    <w:rsid w:val="002D609F"/>
    <w:rPr>
      <w:rFonts w:ascii="Consolas" w:hAnsi="Consolas" w:cs="Consolas"/>
      <w:sz w:val="20"/>
      <w:szCs w:val="20"/>
    </w:rPr>
  </w:style>
  <w:style w:type="character" w:styleId="HTMLDefinition">
    <w:name w:val="HTML Definition"/>
    <w:basedOn w:val="DefaultParagraphFont"/>
    <w:uiPriority w:val="99"/>
    <w:semiHidden/>
    <w:rsid w:val="002D609F"/>
    <w:rPr>
      <w:i/>
      <w:iCs/>
    </w:rPr>
  </w:style>
  <w:style w:type="character" w:styleId="HTMLKeyboard">
    <w:name w:val="HTML Keyboard"/>
    <w:basedOn w:val="DefaultParagraphFont"/>
    <w:uiPriority w:val="99"/>
    <w:semiHidden/>
    <w:rsid w:val="002D609F"/>
    <w:rPr>
      <w:rFonts w:ascii="Consolas" w:hAnsi="Consolas" w:cs="Consolas"/>
      <w:sz w:val="20"/>
      <w:szCs w:val="20"/>
    </w:rPr>
  </w:style>
  <w:style w:type="paragraph" w:styleId="HTMLPreformatted">
    <w:name w:val="HTML Preformatted"/>
    <w:basedOn w:val="Normal"/>
    <w:link w:val="HTMLPreformattedChar"/>
    <w:uiPriority w:val="99"/>
    <w:semiHidden/>
    <w:rsid w:val="002D609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609F"/>
    <w:rPr>
      <w:rFonts w:ascii="Consolas" w:eastAsiaTheme="minorEastAsia" w:hAnsi="Consolas" w:cs="Consolas"/>
      <w:sz w:val="20"/>
      <w:szCs w:val="20"/>
      <w:lang w:val="fr-FR"/>
    </w:rPr>
  </w:style>
  <w:style w:type="character" w:styleId="HTMLSample">
    <w:name w:val="HTML Sample"/>
    <w:basedOn w:val="DefaultParagraphFont"/>
    <w:uiPriority w:val="99"/>
    <w:semiHidden/>
    <w:rsid w:val="002D609F"/>
    <w:rPr>
      <w:rFonts w:ascii="Consolas" w:hAnsi="Consolas" w:cs="Consolas"/>
      <w:sz w:val="24"/>
      <w:szCs w:val="24"/>
    </w:rPr>
  </w:style>
  <w:style w:type="character" w:styleId="HTMLTypewriter">
    <w:name w:val="HTML Typewriter"/>
    <w:basedOn w:val="DefaultParagraphFont"/>
    <w:uiPriority w:val="99"/>
    <w:semiHidden/>
    <w:rsid w:val="002D609F"/>
    <w:rPr>
      <w:rFonts w:ascii="Consolas" w:hAnsi="Consolas" w:cs="Consolas"/>
      <w:sz w:val="20"/>
      <w:szCs w:val="20"/>
    </w:rPr>
  </w:style>
  <w:style w:type="character" w:styleId="HTMLVariable">
    <w:name w:val="HTML Variable"/>
    <w:basedOn w:val="DefaultParagraphFont"/>
    <w:uiPriority w:val="99"/>
    <w:semiHidden/>
    <w:rsid w:val="002D609F"/>
    <w:rPr>
      <w:i/>
      <w:iCs/>
    </w:rPr>
  </w:style>
  <w:style w:type="paragraph" w:styleId="Index1">
    <w:name w:val="index 1"/>
    <w:basedOn w:val="Normal"/>
    <w:next w:val="Normal"/>
    <w:autoRedefine/>
    <w:uiPriority w:val="99"/>
    <w:semiHidden/>
    <w:rsid w:val="002D609F"/>
    <w:pPr>
      <w:ind w:left="240" w:hanging="240"/>
    </w:pPr>
  </w:style>
  <w:style w:type="paragraph" w:styleId="Index2">
    <w:name w:val="index 2"/>
    <w:basedOn w:val="Normal"/>
    <w:next w:val="Normal"/>
    <w:autoRedefine/>
    <w:uiPriority w:val="99"/>
    <w:semiHidden/>
    <w:rsid w:val="002D609F"/>
    <w:pPr>
      <w:ind w:left="480" w:hanging="240"/>
    </w:pPr>
  </w:style>
  <w:style w:type="paragraph" w:styleId="Index3">
    <w:name w:val="index 3"/>
    <w:basedOn w:val="Normal"/>
    <w:next w:val="Normal"/>
    <w:autoRedefine/>
    <w:uiPriority w:val="99"/>
    <w:semiHidden/>
    <w:rsid w:val="002D609F"/>
    <w:pPr>
      <w:ind w:left="720" w:hanging="240"/>
    </w:pPr>
  </w:style>
  <w:style w:type="paragraph" w:styleId="Index4">
    <w:name w:val="index 4"/>
    <w:basedOn w:val="Normal"/>
    <w:next w:val="Normal"/>
    <w:autoRedefine/>
    <w:uiPriority w:val="99"/>
    <w:semiHidden/>
    <w:rsid w:val="002D609F"/>
    <w:pPr>
      <w:ind w:left="960" w:hanging="240"/>
    </w:pPr>
  </w:style>
  <w:style w:type="paragraph" w:styleId="Index5">
    <w:name w:val="index 5"/>
    <w:basedOn w:val="Normal"/>
    <w:next w:val="Normal"/>
    <w:autoRedefine/>
    <w:uiPriority w:val="99"/>
    <w:semiHidden/>
    <w:rsid w:val="002D609F"/>
    <w:pPr>
      <w:ind w:left="1200" w:hanging="240"/>
    </w:pPr>
  </w:style>
  <w:style w:type="paragraph" w:styleId="Index6">
    <w:name w:val="index 6"/>
    <w:basedOn w:val="Normal"/>
    <w:next w:val="Normal"/>
    <w:autoRedefine/>
    <w:uiPriority w:val="99"/>
    <w:semiHidden/>
    <w:rsid w:val="002D609F"/>
    <w:pPr>
      <w:ind w:left="1440" w:hanging="240"/>
    </w:pPr>
  </w:style>
  <w:style w:type="paragraph" w:styleId="Index7">
    <w:name w:val="index 7"/>
    <w:basedOn w:val="Normal"/>
    <w:next w:val="Normal"/>
    <w:autoRedefine/>
    <w:uiPriority w:val="99"/>
    <w:semiHidden/>
    <w:rsid w:val="002D609F"/>
    <w:pPr>
      <w:ind w:left="1680" w:hanging="240"/>
    </w:pPr>
  </w:style>
  <w:style w:type="paragraph" w:styleId="Index8">
    <w:name w:val="index 8"/>
    <w:basedOn w:val="Normal"/>
    <w:next w:val="Normal"/>
    <w:autoRedefine/>
    <w:uiPriority w:val="99"/>
    <w:semiHidden/>
    <w:rsid w:val="002D609F"/>
    <w:pPr>
      <w:ind w:left="1920" w:hanging="240"/>
    </w:pPr>
  </w:style>
  <w:style w:type="paragraph" w:styleId="Index9">
    <w:name w:val="index 9"/>
    <w:basedOn w:val="Normal"/>
    <w:next w:val="Normal"/>
    <w:autoRedefine/>
    <w:uiPriority w:val="99"/>
    <w:semiHidden/>
    <w:rsid w:val="002D609F"/>
    <w:pPr>
      <w:ind w:left="2160" w:hanging="240"/>
    </w:pPr>
  </w:style>
  <w:style w:type="paragraph" w:styleId="IndexHeading">
    <w:name w:val="index heading"/>
    <w:basedOn w:val="Normal"/>
    <w:next w:val="Index1"/>
    <w:uiPriority w:val="99"/>
    <w:semiHidden/>
    <w:rsid w:val="002D609F"/>
    <w:rPr>
      <w:rFonts w:asciiTheme="majorHAnsi" w:eastAsiaTheme="majorEastAsia" w:hAnsiTheme="majorHAnsi" w:cstheme="majorBidi"/>
      <w:b/>
      <w:bCs/>
    </w:rPr>
  </w:style>
  <w:style w:type="table" w:styleId="LightGrid">
    <w:name w:val="Light Grid"/>
    <w:basedOn w:val="TableNormal"/>
    <w:uiPriority w:val="62"/>
    <w:semiHidden/>
    <w:rsid w:val="002D60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D609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D609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D609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D609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D609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D609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D60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D609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D609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D609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D609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D609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D609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D60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D609F"/>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D609F"/>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D609F"/>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D609F"/>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D609F"/>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D609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2D609F"/>
  </w:style>
  <w:style w:type="paragraph" w:styleId="List">
    <w:name w:val="List"/>
    <w:basedOn w:val="Normal"/>
    <w:uiPriority w:val="99"/>
    <w:semiHidden/>
    <w:rsid w:val="002D609F"/>
    <w:pPr>
      <w:ind w:left="283" w:hanging="283"/>
      <w:contextualSpacing/>
    </w:pPr>
  </w:style>
  <w:style w:type="paragraph" w:styleId="List2">
    <w:name w:val="List 2"/>
    <w:basedOn w:val="Normal"/>
    <w:uiPriority w:val="99"/>
    <w:semiHidden/>
    <w:rsid w:val="002D609F"/>
    <w:pPr>
      <w:ind w:left="566" w:hanging="283"/>
      <w:contextualSpacing/>
    </w:pPr>
  </w:style>
  <w:style w:type="paragraph" w:styleId="List3">
    <w:name w:val="List 3"/>
    <w:basedOn w:val="Normal"/>
    <w:uiPriority w:val="99"/>
    <w:semiHidden/>
    <w:rsid w:val="002D609F"/>
    <w:pPr>
      <w:ind w:left="849" w:hanging="283"/>
      <w:contextualSpacing/>
    </w:pPr>
  </w:style>
  <w:style w:type="paragraph" w:styleId="List4">
    <w:name w:val="List 4"/>
    <w:basedOn w:val="Normal"/>
    <w:uiPriority w:val="99"/>
    <w:semiHidden/>
    <w:rsid w:val="002D609F"/>
    <w:pPr>
      <w:ind w:left="1132" w:hanging="283"/>
      <w:contextualSpacing/>
    </w:pPr>
  </w:style>
  <w:style w:type="paragraph" w:styleId="List5">
    <w:name w:val="List 5"/>
    <w:basedOn w:val="Normal"/>
    <w:uiPriority w:val="99"/>
    <w:semiHidden/>
    <w:rsid w:val="002D609F"/>
    <w:pPr>
      <w:ind w:left="1415" w:hanging="283"/>
      <w:contextualSpacing/>
    </w:pPr>
  </w:style>
  <w:style w:type="paragraph" w:styleId="ListBullet">
    <w:name w:val="List Bullet"/>
    <w:basedOn w:val="Normal"/>
    <w:uiPriority w:val="99"/>
    <w:semiHidden/>
    <w:rsid w:val="002D609F"/>
    <w:pPr>
      <w:numPr>
        <w:numId w:val="36"/>
      </w:numPr>
    </w:pPr>
  </w:style>
  <w:style w:type="paragraph" w:styleId="ListBullet4">
    <w:name w:val="List Bullet 4"/>
    <w:basedOn w:val="Normal"/>
    <w:uiPriority w:val="99"/>
    <w:semiHidden/>
    <w:rsid w:val="002D609F"/>
    <w:pPr>
      <w:numPr>
        <w:numId w:val="39"/>
      </w:numPr>
      <w:contextualSpacing/>
    </w:pPr>
  </w:style>
  <w:style w:type="paragraph" w:styleId="ListBullet5">
    <w:name w:val="List Bullet 5"/>
    <w:basedOn w:val="Normal"/>
    <w:uiPriority w:val="99"/>
    <w:semiHidden/>
    <w:rsid w:val="002D609F"/>
    <w:pPr>
      <w:numPr>
        <w:numId w:val="40"/>
      </w:numPr>
      <w:contextualSpacing/>
    </w:pPr>
  </w:style>
  <w:style w:type="paragraph" w:styleId="ListContinue">
    <w:name w:val="List Continue"/>
    <w:basedOn w:val="Normal"/>
    <w:uiPriority w:val="99"/>
    <w:semiHidden/>
    <w:rsid w:val="002D609F"/>
    <w:pPr>
      <w:spacing w:after="120"/>
      <w:ind w:left="283"/>
      <w:contextualSpacing/>
    </w:pPr>
  </w:style>
  <w:style w:type="paragraph" w:styleId="ListContinue2">
    <w:name w:val="List Continue 2"/>
    <w:basedOn w:val="Normal"/>
    <w:uiPriority w:val="99"/>
    <w:semiHidden/>
    <w:rsid w:val="002D609F"/>
    <w:pPr>
      <w:spacing w:after="120"/>
      <w:ind w:left="566"/>
      <w:contextualSpacing/>
    </w:pPr>
  </w:style>
  <w:style w:type="paragraph" w:styleId="ListContinue3">
    <w:name w:val="List Continue 3"/>
    <w:basedOn w:val="Normal"/>
    <w:uiPriority w:val="99"/>
    <w:semiHidden/>
    <w:rsid w:val="002D609F"/>
    <w:pPr>
      <w:spacing w:after="120"/>
      <w:ind w:left="849"/>
      <w:contextualSpacing/>
    </w:pPr>
  </w:style>
  <w:style w:type="paragraph" w:styleId="ListContinue4">
    <w:name w:val="List Continue 4"/>
    <w:basedOn w:val="Normal"/>
    <w:uiPriority w:val="99"/>
    <w:semiHidden/>
    <w:rsid w:val="002D609F"/>
    <w:pPr>
      <w:spacing w:after="120"/>
      <w:ind w:left="1132"/>
      <w:contextualSpacing/>
    </w:pPr>
  </w:style>
  <w:style w:type="paragraph" w:styleId="ListContinue5">
    <w:name w:val="List Continue 5"/>
    <w:basedOn w:val="Normal"/>
    <w:uiPriority w:val="99"/>
    <w:semiHidden/>
    <w:rsid w:val="002D609F"/>
    <w:pPr>
      <w:spacing w:after="120"/>
      <w:ind w:left="1415"/>
      <w:contextualSpacing/>
    </w:pPr>
  </w:style>
  <w:style w:type="paragraph" w:styleId="ListNumber">
    <w:name w:val="List Number"/>
    <w:basedOn w:val="Normal"/>
    <w:uiPriority w:val="99"/>
    <w:semiHidden/>
    <w:rsid w:val="002D609F"/>
    <w:pPr>
      <w:numPr>
        <w:numId w:val="41"/>
      </w:numPr>
      <w:contextualSpacing/>
    </w:pPr>
  </w:style>
  <w:style w:type="paragraph" w:styleId="ListNumber2">
    <w:name w:val="List Number 2"/>
    <w:basedOn w:val="Normal"/>
    <w:uiPriority w:val="99"/>
    <w:semiHidden/>
    <w:rsid w:val="002D609F"/>
    <w:pPr>
      <w:numPr>
        <w:numId w:val="42"/>
      </w:numPr>
      <w:contextualSpacing/>
    </w:pPr>
  </w:style>
  <w:style w:type="paragraph" w:styleId="ListNumber3">
    <w:name w:val="List Number 3"/>
    <w:basedOn w:val="Normal"/>
    <w:uiPriority w:val="99"/>
    <w:semiHidden/>
    <w:rsid w:val="002D609F"/>
    <w:pPr>
      <w:numPr>
        <w:numId w:val="43"/>
      </w:numPr>
      <w:contextualSpacing/>
    </w:pPr>
  </w:style>
  <w:style w:type="paragraph" w:styleId="ListNumber4">
    <w:name w:val="List Number 4"/>
    <w:basedOn w:val="Normal"/>
    <w:uiPriority w:val="99"/>
    <w:semiHidden/>
    <w:rsid w:val="002D609F"/>
    <w:pPr>
      <w:numPr>
        <w:numId w:val="44"/>
      </w:numPr>
      <w:contextualSpacing/>
    </w:pPr>
  </w:style>
  <w:style w:type="paragraph" w:styleId="ListNumber5">
    <w:name w:val="List Number 5"/>
    <w:basedOn w:val="Normal"/>
    <w:uiPriority w:val="99"/>
    <w:semiHidden/>
    <w:rsid w:val="002D609F"/>
    <w:pPr>
      <w:numPr>
        <w:numId w:val="45"/>
      </w:numPr>
      <w:contextualSpacing/>
    </w:pPr>
  </w:style>
  <w:style w:type="paragraph" w:styleId="MacroText">
    <w:name w:val="macro"/>
    <w:link w:val="MacroTextChar"/>
    <w:uiPriority w:val="99"/>
    <w:semiHidden/>
    <w:rsid w:val="002D609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2D609F"/>
    <w:rPr>
      <w:rFonts w:ascii="Consolas" w:eastAsiaTheme="minorEastAsia" w:hAnsi="Consolas" w:cs="Consolas"/>
      <w:sz w:val="20"/>
      <w:szCs w:val="20"/>
    </w:rPr>
  </w:style>
  <w:style w:type="table" w:styleId="MediumGrid1">
    <w:name w:val="Medium Grid 1"/>
    <w:basedOn w:val="TableNormal"/>
    <w:uiPriority w:val="67"/>
    <w:semiHidden/>
    <w:rsid w:val="002D60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D609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D609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D609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D609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D609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D609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D609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D609F"/>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D609F"/>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D609F"/>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D609F"/>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D609F"/>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D609F"/>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D60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D609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D609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D609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D609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D609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D609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609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D609F"/>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2D609F"/>
    <w:rPr>
      <w:rFonts w:ascii="Times New Roman" w:hAnsi="Times New Roman" w:cs="Times New Roman"/>
      <w:szCs w:val="24"/>
    </w:rPr>
  </w:style>
  <w:style w:type="paragraph" w:styleId="NormalIndent">
    <w:name w:val="Normal Indent"/>
    <w:basedOn w:val="Normal"/>
    <w:uiPriority w:val="99"/>
    <w:semiHidden/>
    <w:rsid w:val="002D609F"/>
    <w:pPr>
      <w:ind w:left="720"/>
    </w:pPr>
  </w:style>
  <w:style w:type="paragraph" w:styleId="NoteHeading">
    <w:name w:val="Note Heading"/>
    <w:basedOn w:val="Normal"/>
    <w:next w:val="Normal"/>
    <w:link w:val="NoteHeadingChar"/>
    <w:uiPriority w:val="99"/>
    <w:semiHidden/>
    <w:rsid w:val="002D609F"/>
  </w:style>
  <w:style w:type="character" w:customStyle="1" w:styleId="NoteHeadingChar">
    <w:name w:val="Note Heading Char"/>
    <w:basedOn w:val="DefaultParagraphFont"/>
    <w:link w:val="NoteHeading"/>
    <w:uiPriority w:val="99"/>
    <w:semiHidden/>
    <w:rsid w:val="002D609F"/>
    <w:rPr>
      <w:rFonts w:eastAsiaTheme="minorEastAsia"/>
      <w:sz w:val="24"/>
      <w:lang w:val="fr-FR"/>
    </w:rPr>
  </w:style>
  <w:style w:type="character" w:styleId="PlaceholderText">
    <w:name w:val="Placeholder Text"/>
    <w:basedOn w:val="DefaultParagraphFont"/>
    <w:uiPriority w:val="99"/>
    <w:semiHidden/>
    <w:rsid w:val="002D609F"/>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2D609F"/>
    <w:rPr>
      <w:rFonts w:ascii="Consolas" w:hAnsi="Consolas" w:cs="Consolas"/>
      <w:sz w:val="21"/>
      <w:szCs w:val="21"/>
    </w:rPr>
  </w:style>
  <w:style w:type="character" w:customStyle="1" w:styleId="PlainTextChar">
    <w:name w:val="Plain Text Char"/>
    <w:basedOn w:val="DefaultParagraphFont"/>
    <w:link w:val="PlainText"/>
    <w:uiPriority w:val="99"/>
    <w:semiHidden/>
    <w:rsid w:val="002D609F"/>
    <w:rPr>
      <w:rFonts w:ascii="Consolas" w:eastAsiaTheme="minorEastAsia" w:hAnsi="Consolas" w:cs="Consolas"/>
      <w:sz w:val="21"/>
      <w:szCs w:val="21"/>
      <w:lang w:val="fr-FR"/>
    </w:rPr>
  </w:style>
  <w:style w:type="paragraph" w:styleId="Salutation">
    <w:name w:val="Salutation"/>
    <w:basedOn w:val="Normal"/>
    <w:next w:val="Normal"/>
    <w:link w:val="SalutationChar"/>
    <w:uiPriority w:val="99"/>
    <w:semiHidden/>
    <w:rsid w:val="002D609F"/>
  </w:style>
  <w:style w:type="character" w:customStyle="1" w:styleId="SalutationChar">
    <w:name w:val="Salutation Char"/>
    <w:basedOn w:val="DefaultParagraphFont"/>
    <w:link w:val="Salutation"/>
    <w:uiPriority w:val="99"/>
    <w:semiHidden/>
    <w:rsid w:val="002D609F"/>
    <w:rPr>
      <w:rFonts w:eastAsiaTheme="minorEastAsia"/>
      <w:sz w:val="24"/>
      <w:lang w:val="fr-FR"/>
    </w:rPr>
  </w:style>
  <w:style w:type="paragraph" w:styleId="Signature">
    <w:name w:val="Signature"/>
    <w:basedOn w:val="Normal"/>
    <w:link w:val="SignatureChar"/>
    <w:uiPriority w:val="99"/>
    <w:semiHidden/>
    <w:rsid w:val="002D609F"/>
    <w:pPr>
      <w:ind w:left="4252"/>
    </w:pPr>
  </w:style>
  <w:style w:type="character" w:customStyle="1" w:styleId="SignatureChar">
    <w:name w:val="Signature Char"/>
    <w:basedOn w:val="DefaultParagraphFont"/>
    <w:link w:val="Signature"/>
    <w:uiPriority w:val="99"/>
    <w:semiHidden/>
    <w:rsid w:val="002D609F"/>
    <w:rPr>
      <w:rFonts w:eastAsiaTheme="minorEastAsia"/>
      <w:sz w:val="24"/>
      <w:lang w:val="fr-FR"/>
    </w:rPr>
  </w:style>
  <w:style w:type="table" w:styleId="Table3Deffects1">
    <w:name w:val="Table 3D effects 1"/>
    <w:basedOn w:val="TableNormal"/>
    <w:uiPriority w:val="99"/>
    <w:semiHidden/>
    <w:unhideWhenUsed/>
    <w:rsid w:val="002D609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609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609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609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609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609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609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609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609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609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609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609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609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609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609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609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609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609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609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609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609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609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D609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609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609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609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609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609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609F"/>
    <w:pPr>
      <w:ind w:left="240" w:hanging="240"/>
    </w:pPr>
  </w:style>
  <w:style w:type="paragraph" w:styleId="TableofFigures">
    <w:name w:val="table of figures"/>
    <w:basedOn w:val="Normal"/>
    <w:next w:val="Normal"/>
    <w:uiPriority w:val="99"/>
    <w:semiHidden/>
    <w:rsid w:val="002D609F"/>
  </w:style>
  <w:style w:type="table" w:styleId="TableProfessional">
    <w:name w:val="Table Professional"/>
    <w:basedOn w:val="TableNormal"/>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609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609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609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609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609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609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609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609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D609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2D609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2D609F"/>
    <w:pPr>
      <w:spacing w:after="100"/>
      <w:ind w:left="1680"/>
    </w:pPr>
  </w:style>
  <w:style w:type="paragraph" w:styleId="TOC9">
    <w:name w:val="toc 9"/>
    <w:basedOn w:val="Normal"/>
    <w:next w:val="Normal"/>
    <w:autoRedefine/>
    <w:uiPriority w:val="99"/>
    <w:semiHidden/>
    <w:rsid w:val="002D609F"/>
    <w:pPr>
      <w:spacing w:after="100"/>
      <w:ind w:left="1920"/>
    </w:pPr>
  </w:style>
  <w:style w:type="paragraph" w:customStyle="1" w:styleId="ECHRFooter">
    <w:name w:val="ECHR_Footer"/>
    <w:aliases w:val="Footer_ECHR"/>
    <w:basedOn w:val="Footer0"/>
    <w:uiPriority w:val="57"/>
    <w:semiHidden/>
    <w:rsid w:val="00F9130D"/>
    <w:rPr>
      <w:sz w:val="8"/>
    </w:rPr>
  </w:style>
  <w:style w:type="paragraph" w:customStyle="1" w:styleId="FooterLine">
    <w:name w:val="_Footer_Line"/>
    <w:aliases w:val="Footer_Line"/>
    <w:basedOn w:val="Normal"/>
    <w:next w:val="Footer"/>
    <w:uiPriority w:val="57"/>
    <w:semiHidden/>
    <w:rsid w:val="002D609F"/>
    <w:pPr>
      <w:pBdr>
        <w:top w:val="single" w:sz="6" w:space="1" w:color="5F5F5F"/>
      </w:pBdr>
      <w:tabs>
        <w:tab w:val="center" w:pos="4536"/>
        <w:tab w:val="right" w:pos="9696"/>
      </w:tabs>
      <w:ind w:left="-680" w:right="-680"/>
    </w:pPr>
    <w:rPr>
      <w:color w:val="5F5F5F"/>
    </w:rPr>
  </w:style>
  <w:style w:type="paragraph" w:customStyle="1" w:styleId="JuHeaderLandscape">
    <w:name w:val="Ju_Header_Landscape"/>
    <w:aliases w:val="_Header_Landscape"/>
    <w:basedOn w:val="JuHeader"/>
    <w:uiPriority w:val="30"/>
    <w:qFormat/>
    <w:rsid w:val="002D609F"/>
    <w:pPr>
      <w:tabs>
        <w:tab w:val="clear" w:pos="3686"/>
        <w:tab w:val="clear" w:pos="7371"/>
        <w:tab w:val="center" w:pos="6146"/>
        <w:tab w:val="right" w:pos="122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7EB5E-088A-410D-AD89-3FC002805ACF}"/>
</file>

<file path=customXml/itemProps2.xml><?xml version="1.0" encoding="utf-8"?>
<ds:datastoreItem xmlns:ds="http://schemas.openxmlformats.org/officeDocument/2006/customXml" ds:itemID="{D0C2F6D7-63D8-49DD-91F5-E542BB9BCA92}"/>
</file>

<file path=customXml/itemProps3.xml><?xml version="1.0" encoding="utf-8"?>
<ds:datastoreItem xmlns:ds="http://schemas.openxmlformats.org/officeDocument/2006/customXml" ds:itemID="{E7968CC5-D690-4079-AB51-28324CD3873D}"/>
</file>

<file path=customXml/itemProps4.xml><?xml version="1.0" encoding="utf-8"?>
<ds:datastoreItem xmlns:ds="http://schemas.openxmlformats.org/officeDocument/2006/customXml" ds:itemID="{96BB6144-EA11-4C10-B98A-C2C330BE694A}"/>
</file>

<file path=docProps/app.xml><?xml version="1.0" encoding="utf-8"?>
<Properties xmlns="http://schemas.openxmlformats.org/officeDocument/2006/extended-properties" xmlns:vt="http://schemas.openxmlformats.org/officeDocument/2006/docPropsVTypes">
  <Template>Normal.dotm</Template>
  <TotalTime>0</TotalTime>
  <Pages>1</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2019-09-26T07:55:00Z</dcterms:created>
  <dcterms:modified xsi:type="dcterms:W3CDTF">2019-09-26T07:55:00Z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1652/16</vt:lpwstr>
  </property>
  <property fmtid="{D5CDD505-2E9C-101B-9397-08002B2CF9AE}" pid="4" name="CASEID">
    <vt:lpwstr>1175150</vt:lpwstr>
  </property>
  <property fmtid="{D5CDD505-2E9C-101B-9397-08002B2CF9AE}" pid="5" name="ContentTypeId">
    <vt:lpwstr>0x010100558EB02BDB9E204AB350EDD385B68E10</vt:lpwstr>
  </property>
</Properties>
</file>