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58" w:rsidRDefault="00A02507">
      <w:pPr>
        <w:pStyle w:val="30"/>
        <w:keepNext/>
        <w:keepLines/>
        <w:ind w:left="1280"/>
      </w:pPr>
      <w:bookmarkStart w:id="0" w:name="bookmark4"/>
      <w:r>
        <w:t xml:space="preserve">Общая рекомендация № 35 о </w:t>
      </w:r>
      <w:proofErr w:type="spellStart"/>
      <w:r>
        <w:t>гендерном</w:t>
      </w:r>
      <w:proofErr w:type="spellEnd"/>
      <w:r>
        <w:t xml:space="preserve"> насилии в отношении женщин, </w:t>
      </w:r>
      <w:r>
        <w:t>предназначенная для обновления общей рекомендации № 19</w:t>
      </w:r>
      <w:bookmarkEnd w:id="0"/>
    </w:p>
    <w:p w:rsidR="00C94058" w:rsidRDefault="00A02507">
      <w:pPr>
        <w:pStyle w:val="30"/>
        <w:keepNext/>
        <w:keepLines/>
        <w:numPr>
          <w:ilvl w:val="0"/>
          <w:numId w:val="1"/>
        </w:numPr>
        <w:tabs>
          <w:tab w:val="left" w:pos="1282"/>
        </w:tabs>
        <w:ind w:left="0" w:firstLine="860"/>
      </w:pPr>
      <w:bookmarkStart w:id="1" w:name="bookmark6"/>
      <w:r>
        <w:t>Введение</w:t>
      </w:r>
      <w:bookmarkEnd w:id="1"/>
    </w:p>
    <w:p w:rsidR="00C94058" w:rsidRDefault="00A02507" w:rsidP="00243BC7">
      <w:pPr>
        <w:pStyle w:val="1"/>
        <w:ind w:left="426" w:firstLine="0"/>
      </w:pPr>
      <w:r>
        <w:rPr>
          <w:b/>
          <w:bCs/>
        </w:rPr>
        <w:t>Выражение признательности</w:t>
      </w:r>
    </w:p>
    <w:p w:rsidR="00C94058" w:rsidRDefault="00A02507" w:rsidP="00243BC7">
      <w:pPr>
        <w:pStyle w:val="1"/>
        <w:ind w:left="426" w:firstLine="480"/>
        <w:jc w:val="both"/>
      </w:pPr>
      <w:r>
        <w:t>Комитет с признательностью отмечает ценный вклад в подготовку насто</w:t>
      </w:r>
      <w:r>
        <w:softHyphen/>
        <w:t>ящей общей рекомендации, сделанный более чем 100 организациями граждан</w:t>
      </w:r>
      <w:r>
        <w:softHyphen/>
        <w:t>ского общества и женскими о</w:t>
      </w:r>
      <w:r>
        <w:t>рганизациями, государствами-участниками Кон</w:t>
      </w:r>
      <w:r>
        <w:softHyphen/>
        <w:t>венции, представителями научных кругов, учреждениями Организации Объ</w:t>
      </w:r>
      <w:r>
        <w:softHyphen/>
        <w:t>единенных Наций и другими заинтересованными сторонами, которые предста</w:t>
      </w:r>
      <w:r>
        <w:softHyphen/>
        <w:t>вили свои мнения и замечания в ходе ее разработки. Комитет также благода</w:t>
      </w:r>
      <w:r>
        <w:t xml:space="preserve">рит Специального докладчика по вопросу о насилии в отношении женщин, его причинах и последствиях за ее работу по осуществлению своего мандата и за вклад в подготовку </w:t>
      </w:r>
      <w:proofErr w:type="gramStart"/>
      <w:r>
        <w:t>настоящей</w:t>
      </w:r>
      <w:proofErr w:type="gramEnd"/>
      <w:r>
        <w:t xml:space="preserve"> общей рекомендации.</w:t>
      </w:r>
    </w:p>
    <w:p w:rsidR="00C94058" w:rsidRDefault="00A02507" w:rsidP="00243BC7">
      <w:pPr>
        <w:pStyle w:val="1"/>
        <w:numPr>
          <w:ilvl w:val="0"/>
          <w:numId w:val="2"/>
        </w:numPr>
        <w:tabs>
          <w:tab w:val="left" w:pos="1760"/>
        </w:tabs>
        <w:ind w:left="426" w:firstLine="0"/>
        <w:jc w:val="both"/>
      </w:pPr>
      <w:proofErr w:type="gramStart"/>
      <w:r>
        <w:t>В общей рекомендации № 19 о насилии в отношении женщин, прин</w:t>
      </w:r>
      <w:r>
        <w:t>ятой на одиннадцатой сессии Комитета в 1992 году</w:t>
      </w:r>
      <w:r>
        <w:t>, Комитет уточнил, что понятие дискриминации в отношении женщин, определение которого содержится в ста</w:t>
      </w:r>
      <w:r>
        <w:softHyphen/>
        <w:t xml:space="preserve">тье 1 Конвенции, включает и </w:t>
      </w:r>
      <w:proofErr w:type="spellStart"/>
      <w:r>
        <w:t>гендерное</w:t>
      </w:r>
      <w:proofErr w:type="spellEnd"/>
      <w:r>
        <w:t xml:space="preserve"> насилие (т.е. «насилие, совершаемое над женщиной в силу того, что </w:t>
      </w:r>
      <w:r>
        <w:t>она - женщина, или насилие, которое оказывает на женщин несоразмерное воздействие») и что такая дискриминация</w:t>
      </w:r>
      <w:proofErr w:type="gramEnd"/>
      <w:r>
        <w:t xml:space="preserve"> представ</w:t>
      </w:r>
      <w:r>
        <w:softHyphen/>
        <w:t>ляет собой нарушение прав человека женщин.</w:t>
      </w:r>
    </w:p>
    <w:p w:rsidR="00C94058" w:rsidRDefault="00A02507" w:rsidP="00243BC7">
      <w:pPr>
        <w:pStyle w:val="1"/>
        <w:numPr>
          <w:ilvl w:val="0"/>
          <w:numId w:val="2"/>
        </w:numPr>
        <w:tabs>
          <w:tab w:val="left" w:pos="1760"/>
        </w:tabs>
        <w:spacing w:after="1000"/>
        <w:ind w:left="426" w:firstLine="0"/>
        <w:jc w:val="both"/>
      </w:pPr>
      <w:r>
        <w:t>На протяжении более 25 лет практика государств-участников свидетель</w:t>
      </w:r>
      <w:r>
        <w:softHyphen/>
        <w:t>ствует о том, что они одоб</w:t>
      </w:r>
      <w:r>
        <w:t>ряют данное Комитетом толкование. Практика госу</w:t>
      </w:r>
      <w:r>
        <w:softHyphen/>
        <w:t xml:space="preserve">дарств и </w:t>
      </w:r>
      <w:proofErr w:type="spellStart"/>
      <w:r>
        <w:rPr>
          <w:i/>
          <w:iCs/>
          <w:lang w:val="en-US" w:eastAsia="en-US" w:bidi="en-US"/>
        </w:rPr>
        <w:t>opinio</w:t>
      </w:r>
      <w:proofErr w:type="spellEnd"/>
      <w:r w:rsidRPr="00243BC7">
        <w:rPr>
          <w:i/>
          <w:iCs/>
          <w:lang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juris</w:t>
      </w:r>
      <w:proofErr w:type="spellEnd"/>
      <w:r w:rsidRPr="00243BC7">
        <w:rPr>
          <w:lang w:eastAsia="en-US" w:bidi="en-US"/>
        </w:rPr>
        <w:t xml:space="preserve"> </w:t>
      </w:r>
      <w:r>
        <w:t xml:space="preserve">дают основания полагать, что концепция недопустимости </w:t>
      </w:r>
      <w:proofErr w:type="spellStart"/>
      <w:r>
        <w:t>гендерного</w:t>
      </w:r>
      <w:proofErr w:type="spellEnd"/>
      <w:r>
        <w:t xml:space="preserve"> насилия в отношении женщин п</w:t>
      </w:r>
      <w:r w:rsidR="00243BC7">
        <w:t>остепенно приобретает статус одного</w:t>
      </w:r>
      <w:r>
        <w:t xml:space="preserve"> из принципов международного обычного права. Общая рекомендация № 19 послужила одним из ключевых </w:t>
      </w:r>
      <w:r>
        <w:t>катализаторов этого процесса</w:t>
      </w:r>
      <w:r>
        <w:t>.</w:t>
      </w:r>
    </w:p>
    <w:p w:rsidR="00C94058" w:rsidRDefault="00A02507" w:rsidP="00243BC7">
      <w:pPr>
        <w:pStyle w:val="1"/>
        <w:spacing w:after="380"/>
        <w:ind w:left="426" w:firstLine="141"/>
        <w:jc w:val="both"/>
      </w:pPr>
      <w:r>
        <w:t>3. Принимая во внимание такое развитие событий и результаты работы Спе</w:t>
      </w:r>
      <w:r>
        <w:softHyphen/>
        <w:t>циального докладчика по вопросу о насилии в отношении женщин, его причи</w:t>
      </w:r>
      <w:r>
        <w:softHyphen/>
        <w:t>нах и последствиях, а также договорных органов по правам человека</w:t>
      </w:r>
      <w:r>
        <w:t>, и ман</w:t>
      </w:r>
      <w:r>
        <w:t>датариев специальных процедур Совета по правам человека</w:t>
      </w:r>
      <w:proofErr w:type="gramStart"/>
      <w:r>
        <w:rPr>
          <w:vertAlign w:val="superscript"/>
        </w:rPr>
        <w:t xml:space="preserve"> </w:t>
      </w:r>
      <w:r>
        <w:t>,</w:t>
      </w:r>
      <w:proofErr w:type="gramEnd"/>
      <w:r>
        <w:t xml:space="preserve"> Комитет принял решение о том, чтобы отметить двадцать пятую годовщину принятия общей рекомендации № 19 путем </w:t>
      </w:r>
      <w:r>
        <w:t>предоставления государствам-участникам дальней</w:t>
      </w:r>
      <w:r>
        <w:softHyphen/>
        <w:t xml:space="preserve">ших руководящих указаний по скорейшему искоренению </w:t>
      </w:r>
      <w:proofErr w:type="spellStart"/>
      <w:r>
        <w:t>гендерного</w:t>
      </w:r>
      <w:proofErr w:type="spellEnd"/>
      <w:r>
        <w:t xml:space="preserve"> насилия в отношении женщин.</w:t>
      </w:r>
    </w:p>
    <w:p w:rsidR="00C94058" w:rsidRDefault="00A02507">
      <w:pPr>
        <w:pStyle w:val="1"/>
        <w:numPr>
          <w:ilvl w:val="0"/>
          <w:numId w:val="4"/>
        </w:numPr>
        <w:tabs>
          <w:tab w:val="left" w:pos="955"/>
        </w:tabs>
        <w:ind w:left="480" w:firstLine="0"/>
        <w:jc w:val="both"/>
      </w:pPr>
      <w:proofErr w:type="gramStart"/>
      <w:r>
        <w:t>Комитет отдает должное организациям гражданского общества, особенно женским неправительственным организациям, которые у</w:t>
      </w:r>
      <w:r>
        <w:t>деляют первостепен</w:t>
      </w:r>
      <w:r>
        <w:softHyphen/>
        <w:t xml:space="preserve">ное внимание ликвидации </w:t>
      </w:r>
      <w:proofErr w:type="spellStart"/>
      <w:r>
        <w:t>гендерного</w:t>
      </w:r>
      <w:proofErr w:type="spellEnd"/>
      <w:r>
        <w:t xml:space="preserve"> насилия в отношении женщин и благо</w:t>
      </w:r>
      <w:r>
        <w:softHyphen/>
        <w:t xml:space="preserve">даря своей деятельности оказывают существенное влияние на социальную и политическую сферы и способствует признанию </w:t>
      </w:r>
      <w:proofErr w:type="spellStart"/>
      <w:r>
        <w:t>гендерного</w:t>
      </w:r>
      <w:proofErr w:type="spellEnd"/>
      <w:r>
        <w:t xml:space="preserve"> насилия в отно</w:t>
      </w:r>
      <w:r>
        <w:softHyphen/>
        <w:t>шении женщин одним из видо</w:t>
      </w:r>
      <w:r>
        <w:t>в нарушения прав человека и принятию законов и стратегий по борьбе с ним.</w:t>
      </w:r>
      <w:proofErr w:type="gramEnd"/>
    </w:p>
    <w:p w:rsidR="00C94058" w:rsidRDefault="00A02507">
      <w:pPr>
        <w:pStyle w:val="1"/>
        <w:numPr>
          <w:ilvl w:val="0"/>
          <w:numId w:val="4"/>
        </w:numPr>
        <w:tabs>
          <w:tab w:val="left" w:pos="955"/>
        </w:tabs>
        <w:ind w:left="480" w:firstLine="0"/>
        <w:jc w:val="both"/>
      </w:pPr>
      <w:proofErr w:type="gramStart"/>
      <w:r>
        <w:t>В своих заключительных замечаниях по периодическим докладам, пред</w:t>
      </w:r>
      <w:r>
        <w:softHyphen/>
        <w:t>ставляемым государствами-участниками в соответствии с Конвенцией</w:t>
      </w:r>
      <w:r>
        <w:t>, и в контексте соответствующих последующих процеду</w:t>
      </w:r>
      <w:r>
        <w:t>р, общих рекомендаций, за</w:t>
      </w:r>
      <w:r>
        <w:softHyphen/>
        <w:t>явлений, а также мнений и рекомендаций в ответ на сообщения</w:t>
      </w:r>
      <w:r>
        <w:t xml:space="preserve"> и запросы</w:t>
      </w:r>
      <w:r>
        <w:t>, поступающие в соответствии с Факультативным протоколом к Конвенции, Ко</w:t>
      </w:r>
      <w:r>
        <w:softHyphen/>
        <w:t xml:space="preserve">митет неизменно осуждает </w:t>
      </w:r>
      <w:proofErr w:type="spellStart"/>
      <w:r>
        <w:t>гендерное</w:t>
      </w:r>
      <w:proofErr w:type="spellEnd"/>
      <w:r>
        <w:t xml:space="preserve"> насилие в отношении женщин во всех его формах, где </w:t>
      </w:r>
      <w:r>
        <w:t>бы оно ни имело место.</w:t>
      </w:r>
      <w:proofErr w:type="gramEnd"/>
      <w:r>
        <w:t xml:space="preserve"> </w:t>
      </w:r>
      <w:r>
        <w:lastRenderedPageBreak/>
        <w:t>Пользуясь перечисленными механиз</w:t>
      </w:r>
      <w:r>
        <w:softHyphen/>
        <w:t>мами, Комитет также поясняет стандарты, относящиеся к деятельности по ис</w:t>
      </w:r>
      <w:r>
        <w:softHyphen/>
        <w:t>коренению такого насилия, и связанные с этим обязательства государств- участников.</w:t>
      </w:r>
    </w:p>
    <w:p w:rsidR="00C94058" w:rsidRDefault="00A02507">
      <w:pPr>
        <w:pStyle w:val="1"/>
        <w:numPr>
          <w:ilvl w:val="0"/>
          <w:numId w:val="4"/>
        </w:numPr>
        <w:tabs>
          <w:tab w:val="left" w:pos="955"/>
        </w:tabs>
        <w:ind w:left="480" w:firstLine="0"/>
        <w:jc w:val="both"/>
      </w:pPr>
      <w:proofErr w:type="gramStart"/>
      <w:r>
        <w:t xml:space="preserve">Несмотря на вышеизложенное, акты </w:t>
      </w:r>
      <w:proofErr w:type="spellStart"/>
      <w:r>
        <w:t>гендерного</w:t>
      </w:r>
      <w:proofErr w:type="spellEnd"/>
      <w:r>
        <w:t xml:space="preserve"> </w:t>
      </w:r>
      <w:r>
        <w:t>насилия в отношении женщин (независимо от того, кто их совершает, - будь то государственные структуры, межправительственные организации или негосударственные субъ</w:t>
      </w:r>
      <w:r>
        <w:softHyphen/>
        <w:t>екты, в том числе частные лица и вооруженные группы</w:t>
      </w:r>
      <w:r>
        <w:t>) по-прежнему широко распространены во вс</w:t>
      </w:r>
      <w:r>
        <w:t>ех странах и остаются в значительной мере безнаказан</w:t>
      </w:r>
      <w:r>
        <w:softHyphen/>
        <w:t>ными.</w:t>
      </w:r>
      <w:proofErr w:type="gramEnd"/>
      <w:r>
        <w:t xml:space="preserve"> </w:t>
      </w:r>
      <w:proofErr w:type="spellStart"/>
      <w:r>
        <w:t>Гендерное</w:t>
      </w:r>
      <w:proofErr w:type="spellEnd"/>
      <w:r>
        <w:t xml:space="preserve"> насилие - это повсеместное явление, которое принимает множество взаимосвязанных и повторяющихся форм, причем в </w:t>
      </w:r>
      <w:proofErr w:type="gramStart"/>
      <w:r>
        <w:t>условиях</w:t>
      </w:r>
      <w:proofErr w:type="gramEnd"/>
      <w:r>
        <w:t xml:space="preserve"> как частного, так и государственного сектора, и, в том числе, в усл</w:t>
      </w:r>
      <w:r>
        <w:t>овиях техноло</w:t>
      </w:r>
      <w:r>
        <w:softHyphen/>
        <w:t>гического противодействия ему</w:t>
      </w:r>
      <w:r>
        <w:t>, и в современном мире глобализации оно вы</w:t>
      </w:r>
      <w:r>
        <w:softHyphen/>
        <w:t>ходит за пределы национальных границ.</w:t>
      </w:r>
    </w:p>
    <w:p w:rsidR="00C94058" w:rsidRDefault="00A02507">
      <w:pPr>
        <w:pStyle w:val="1"/>
        <w:numPr>
          <w:ilvl w:val="0"/>
          <w:numId w:val="4"/>
        </w:numPr>
        <w:tabs>
          <w:tab w:val="left" w:pos="958"/>
        </w:tabs>
        <w:spacing w:after="340"/>
        <w:ind w:left="480" w:firstLine="0"/>
        <w:jc w:val="both"/>
      </w:pPr>
      <w:r>
        <w:t xml:space="preserve">Во многих государствах законодательство в области борьбы с </w:t>
      </w:r>
      <w:proofErr w:type="spellStart"/>
      <w:r>
        <w:t>гендерным</w:t>
      </w:r>
      <w:proofErr w:type="spellEnd"/>
      <w:r>
        <w:t xml:space="preserve"> насилием в отношении женщин либо не отвечает соответствующим с</w:t>
      </w:r>
      <w:r>
        <w:t>тандар</w:t>
      </w:r>
      <w:r>
        <w:softHyphen/>
        <w:t xml:space="preserve">там, либо неэффективно, либо вовсе отсутствует. </w:t>
      </w:r>
      <w:proofErr w:type="gramStart"/>
      <w:r>
        <w:t>Ослабление правовых и по</w:t>
      </w:r>
      <w:r>
        <w:softHyphen/>
        <w:t xml:space="preserve">литических механизмов, созданных в целях ликвидации </w:t>
      </w:r>
      <w:proofErr w:type="spellStart"/>
      <w:r>
        <w:t>гендерного</w:t>
      </w:r>
      <w:proofErr w:type="spellEnd"/>
      <w:r>
        <w:t xml:space="preserve"> насилия и дискриминации по признаку пола, зачастую оправдывается соображениями, связанными с традициями, культуро</w:t>
      </w:r>
      <w:r>
        <w:t>й, религией или идеологией фундамента</w:t>
      </w:r>
      <w:r>
        <w:softHyphen/>
        <w:t>лизма, и значительное сокращение государственного финансирования этих ме</w:t>
      </w:r>
      <w:r>
        <w:softHyphen/>
        <w:t>ханизмов (которое зачастую сопряжено с так называемыми «мерами жесткой экономии», принимаемыми в периоды после финансово-экономических кризи</w:t>
      </w:r>
      <w:r>
        <w:softHyphen/>
        <w:t>сов)</w:t>
      </w:r>
      <w:r>
        <w:t xml:space="preserve"> в еще большей мере подрывает способность государств принимать необ</w:t>
      </w:r>
      <w:r>
        <w:softHyphen/>
        <w:t>ходимые меры в</w:t>
      </w:r>
      <w:proofErr w:type="gramEnd"/>
      <w:r>
        <w:t xml:space="preserve"> этой области. В контексте сужения демократического про</w:t>
      </w:r>
      <w:r>
        <w:softHyphen/>
        <w:t>странства и вызванной этим эрозии принципа верховенства права все эти фак</w:t>
      </w:r>
      <w:r>
        <w:softHyphen/>
        <w:t>торы способствуют повсеместному распростране</w:t>
      </w:r>
      <w:r>
        <w:t xml:space="preserve">нию явления </w:t>
      </w:r>
      <w:proofErr w:type="spellStart"/>
      <w:r>
        <w:t>гендерного</w:t>
      </w:r>
      <w:proofErr w:type="spellEnd"/>
      <w:r>
        <w:t xml:space="preserve"> насилия в отношении женщин и ведут к формированию культурной среды, в которой безнаказанность становится нормой.</w:t>
      </w:r>
    </w:p>
    <w:p w:rsidR="00C94058" w:rsidRDefault="00A02507">
      <w:pPr>
        <w:pStyle w:val="30"/>
        <w:keepNext/>
        <w:keepLines/>
        <w:numPr>
          <w:ilvl w:val="0"/>
          <w:numId w:val="5"/>
        </w:numPr>
        <w:tabs>
          <w:tab w:val="left" w:pos="461"/>
        </w:tabs>
        <w:spacing w:line="240" w:lineRule="auto"/>
        <w:ind w:left="0"/>
      </w:pPr>
      <w:bookmarkStart w:id="2" w:name="bookmark10"/>
      <w:r>
        <w:t>Сфера охвата</w:t>
      </w:r>
      <w:bookmarkEnd w:id="2"/>
    </w:p>
    <w:p w:rsidR="00C94058" w:rsidRDefault="00A02507">
      <w:pPr>
        <w:pStyle w:val="1"/>
        <w:numPr>
          <w:ilvl w:val="0"/>
          <w:numId w:val="6"/>
        </w:numPr>
        <w:tabs>
          <w:tab w:val="left" w:pos="958"/>
        </w:tabs>
        <w:ind w:left="480" w:firstLine="0"/>
        <w:jc w:val="both"/>
      </w:pPr>
      <w:r>
        <w:t>Настоящая общая рекомендация дополняет и обновляет руководящие ука</w:t>
      </w:r>
      <w:r>
        <w:softHyphen/>
        <w:t>зания для государств-участников, изложен</w:t>
      </w:r>
      <w:r>
        <w:t>ные в общей рекомендации № 19, и эти две рекомендации следует рассматривать в совокупности.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58"/>
        </w:tabs>
        <w:spacing w:after="180"/>
        <w:ind w:left="480" w:firstLine="0"/>
        <w:jc w:val="both"/>
      </w:pPr>
      <w:r>
        <w:t>В понятии «насилие в отношении женщин», определение которому дано в общей рекомендации № 19 и в других международных договорах и докумен</w:t>
      </w:r>
      <w:r>
        <w:softHyphen/>
        <w:t>тах, подчеркивается то, что</w:t>
      </w:r>
      <w:r>
        <w:t xml:space="preserve"> речь идет о насилии, совершаемом по признаку по</w:t>
      </w:r>
      <w:r>
        <w:softHyphen/>
        <w:t>ла. Таким образом, в настоящей рекомендации формулировка «</w:t>
      </w:r>
      <w:proofErr w:type="spellStart"/>
      <w:r>
        <w:t>гендерное</w:t>
      </w:r>
      <w:proofErr w:type="spellEnd"/>
      <w:r>
        <w:t xml:space="preserve"> наси</w:t>
      </w:r>
      <w:r>
        <w:softHyphen/>
        <w:t>лие в отношении женщин» используется в качестве более точного термина, ко</w:t>
      </w:r>
      <w:r>
        <w:softHyphen/>
        <w:t xml:space="preserve">торый четко указывает на </w:t>
      </w:r>
      <w:proofErr w:type="spellStart"/>
      <w:r>
        <w:t>гендерные</w:t>
      </w:r>
      <w:proofErr w:type="spellEnd"/>
      <w:r>
        <w:t xml:space="preserve"> причины и последствия так</w:t>
      </w:r>
      <w:r>
        <w:t>ого насилия. Этот термин также укрепляет понимание того, что насилие - это проблема об</w:t>
      </w:r>
      <w:r>
        <w:softHyphen/>
        <w:t>щественная, а не личная, и что ее решение требует принятия комплексных мер, а не только мер, связанных с конкретными событиями, отдельными правона</w:t>
      </w:r>
      <w:r>
        <w:softHyphen/>
        <w:t xml:space="preserve">рушителями и жертвами </w:t>
      </w:r>
      <w:r>
        <w:t>насилия или лицами, пережившими насилие.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r>
        <w:t xml:space="preserve">Комитет считает, что </w:t>
      </w:r>
      <w:proofErr w:type="spellStart"/>
      <w:r>
        <w:t>гендерное</w:t>
      </w:r>
      <w:proofErr w:type="spellEnd"/>
      <w:r>
        <w:t xml:space="preserve"> насилие в отношении женщин представ</w:t>
      </w:r>
      <w:r>
        <w:softHyphen/>
        <w:t>ляет собой одно из главных социальных, политических и экономических средств, при помощи которых увековечиваются стереотипные роли женщин и их подчин</w:t>
      </w:r>
      <w:r>
        <w:t>енное положение по отношению к мужчинам. Всей своей деятельно</w:t>
      </w:r>
      <w:r>
        <w:softHyphen/>
        <w:t>стью Комитет ясно дает понять, что такое насилие - это одно из главных пре</w:t>
      </w:r>
      <w:r>
        <w:softHyphen/>
        <w:t>пятствий на пути к достижению реального равенства между женщинами и мужчинами и обеспечению осуществления женщинами сво</w:t>
      </w:r>
      <w:r>
        <w:t>их прав человека и основных свобод, закрепленных в Конвенции.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r>
        <w:t>В общей рекомендации № 28 (2010), касающейся основных обязательств государств-участников по статье 2 Конвенции, указывается, что из нее вытека</w:t>
      </w:r>
      <w:r>
        <w:softHyphen/>
        <w:t>ют обязательства госуда</w:t>
      </w:r>
      <w:proofErr w:type="gramStart"/>
      <w:r>
        <w:t>рств в пл</w:t>
      </w:r>
      <w:proofErr w:type="gramEnd"/>
      <w:r>
        <w:t xml:space="preserve">ане уважения, </w:t>
      </w:r>
      <w:r>
        <w:t xml:space="preserve">защиты и осуществления права женщин на </w:t>
      </w:r>
      <w:proofErr w:type="spellStart"/>
      <w:r>
        <w:t>недискриминацию</w:t>
      </w:r>
      <w:proofErr w:type="spellEnd"/>
      <w:r>
        <w:t xml:space="preserve"> и на возможность пользоваться равенством </w:t>
      </w:r>
      <w:proofErr w:type="spellStart"/>
      <w:r>
        <w:t>де</w:t>
      </w:r>
      <w:r>
        <w:softHyphen/>
        <w:t>юре</w:t>
      </w:r>
      <w:proofErr w:type="spellEnd"/>
      <w:r>
        <w:t xml:space="preserve"> и де-факто</w:t>
      </w:r>
      <w:r>
        <w:t xml:space="preserve">. </w:t>
      </w:r>
      <w:proofErr w:type="gramStart"/>
      <w:r>
        <w:lastRenderedPageBreak/>
        <w:t xml:space="preserve">Сфера охвата этих обязательств в связи с </w:t>
      </w:r>
      <w:proofErr w:type="spellStart"/>
      <w:r>
        <w:t>гендерным</w:t>
      </w:r>
      <w:proofErr w:type="spellEnd"/>
      <w:r>
        <w:t xml:space="preserve"> насили</w:t>
      </w:r>
      <w:r>
        <w:softHyphen/>
        <w:t>ем в отношении женщин, имеющим место в определенных контекстах, рас</w:t>
      </w:r>
      <w:r>
        <w:softHyphen/>
        <w:t>сматривается в</w:t>
      </w:r>
      <w:r>
        <w:t xml:space="preserve"> общей рекомендации № 28</w:t>
      </w:r>
      <w:proofErr w:type="gramEnd"/>
      <w:r>
        <w:t xml:space="preserve"> и в других общих рекомендациях, включая общую рекомендацию № 26 (2008) в отношении трудящихся женщин- мигрантов; общую рекомендацию № 27 (2010) относительно пожилых женщин и защиты их прав человека; общую рекомендацию № 30 (2013), </w:t>
      </w:r>
      <w:r>
        <w:t xml:space="preserve">касающуюся положения женщин в условиях предотвращения конфликтов, в конфликтных и </w:t>
      </w:r>
      <w:proofErr w:type="spellStart"/>
      <w:r>
        <w:t>постконфликтных</w:t>
      </w:r>
      <w:proofErr w:type="spellEnd"/>
      <w:r>
        <w:t xml:space="preserve"> ситуациях; </w:t>
      </w:r>
      <w:proofErr w:type="gramStart"/>
      <w:r>
        <w:t>совместные общую рекомендацию № 31 Комите</w:t>
      </w:r>
      <w:r>
        <w:softHyphen/>
        <w:t>та по ликвидации дискриминации в отношении женщин/общее замечание № 18 Комитета по правам ребенка (2014),</w:t>
      </w:r>
      <w:r>
        <w:t xml:space="preserve"> касающиеся вредных видов практики; об</w:t>
      </w:r>
      <w:r>
        <w:softHyphen/>
        <w:t xml:space="preserve">щую рекомендацию № 32 (2014), касающуюся </w:t>
      </w:r>
      <w:proofErr w:type="spellStart"/>
      <w:r>
        <w:t>гендерных</w:t>
      </w:r>
      <w:proofErr w:type="spellEnd"/>
      <w:r>
        <w:t xml:space="preserve"> аспектов убежища, статуса беженца, гражданства и </w:t>
      </w:r>
      <w:proofErr w:type="spellStart"/>
      <w:r>
        <w:t>безгражданства</w:t>
      </w:r>
      <w:proofErr w:type="spellEnd"/>
      <w:r>
        <w:t xml:space="preserve"> женщин; общую рекоменда</w:t>
      </w:r>
      <w:r>
        <w:softHyphen/>
        <w:t>цию № 33 (2015), касающуюся доступа женщин к правосудию; и общую реко</w:t>
      </w:r>
      <w:r>
        <w:softHyphen/>
        <w:t>мендацию</w:t>
      </w:r>
      <w:r>
        <w:t xml:space="preserve"> № 34 (2016), касающуюся прав сельских женщин.</w:t>
      </w:r>
      <w:proofErr w:type="gramEnd"/>
      <w:r>
        <w:t xml:space="preserve"> Более подробно с соответствующими элементами общих рекомендаций, упоминаемых в настоя</w:t>
      </w:r>
      <w:r>
        <w:softHyphen/>
        <w:t xml:space="preserve">щем документе, можно </w:t>
      </w:r>
      <w:proofErr w:type="gramStart"/>
      <w:r>
        <w:t>ознакомиться</w:t>
      </w:r>
      <w:proofErr w:type="gramEnd"/>
      <w:r>
        <w:t xml:space="preserve"> изучив эти рекомендации.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r>
        <w:t>В общей рекомендации № 28 и общей рекомендации № 33 Комитет под</w:t>
      </w:r>
      <w:r>
        <w:softHyphen/>
      </w:r>
      <w:r>
        <w:t>твердил, что дискриминация в отношении женщин неразрывно связана с дру</w:t>
      </w:r>
      <w:r>
        <w:softHyphen/>
        <w:t xml:space="preserve">гими факторами, которые влияют на жизнь женщин. </w:t>
      </w:r>
      <w:proofErr w:type="gramStart"/>
      <w:r>
        <w:t>Комитет в своей правовой практике неоднократно подчеркивал то, что к числу факторов, влияющих на жизнь женщин, относятся их этническое/ра</w:t>
      </w:r>
      <w:r>
        <w:t>совое происхождение, принадлеж</w:t>
      </w:r>
      <w:r>
        <w:softHyphen/>
        <w:t xml:space="preserve">ность к коренным народам или меньшинствам, цвет кожи, </w:t>
      </w:r>
      <w:proofErr w:type="spellStart"/>
      <w:r>
        <w:t>социально</w:t>
      </w:r>
      <w:r>
        <w:softHyphen/>
        <w:t>экономическое</w:t>
      </w:r>
      <w:proofErr w:type="spellEnd"/>
      <w:r>
        <w:t xml:space="preserve"> положение и/или кастовая принадлежность, язык, вероиспове</w:t>
      </w:r>
      <w:r>
        <w:softHyphen/>
        <w:t>дание или убеждения, политические взгляды, национальное происхождение, семейное положение</w:t>
      </w:r>
      <w:r>
        <w:t>, материнство, родительский статус, возраст, проживание в городской/сельской местности, состояние здоровья, инвалидность, имуще</w:t>
      </w:r>
      <w:r>
        <w:softHyphen/>
        <w:t>ственное положение, принадлежность</w:t>
      </w:r>
      <w:proofErr w:type="gramEnd"/>
      <w:r>
        <w:t xml:space="preserve"> </w:t>
      </w:r>
      <w:proofErr w:type="gramStart"/>
      <w:r>
        <w:t xml:space="preserve">к сообществу лесбиянок, </w:t>
      </w:r>
      <w:proofErr w:type="spellStart"/>
      <w:r>
        <w:t>бисексуалов</w:t>
      </w:r>
      <w:proofErr w:type="spellEnd"/>
      <w:r>
        <w:t xml:space="preserve">, </w:t>
      </w:r>
      <w:proofErr w:type="spellStart"/>
      <w:r>
        <w:t>женщин-транссексуалов</w:t>
      </w:r>
      <w:proofErr w:type="spellEnd"/>
      <w:r>
        <w:t xml:space="preserve"> или </w:t>
      </w:r>
      <w:proofErr w:type="spellStart"/>
      <w:r>
        <w:t>интерсексуалов</w:t>
      </w:r>
      <w:proofErr w:type="spellEnd"/>
      <w:r>
        <w:t>, неграмотность,</w:t>
      </w:r>
      <w:r>
        <w:t xml:space="preserve"> поиск убежища, беженство, статус внутренне перемещенного лица или лица без гражданства, вдовство, миграционный статус, выполнение женщиной роли главы домохо</w:t>
      </w:r>
      <w:r>
        <w:softHyphen/>
        <w:t>зяйства, инфицирование ВИЧ/</w:t>
      </w:r>
      <w:proofErr w:type="spellStart"/>
      <w:r>
        <w:t>СПИДом</w:t>
      </w:r>
      <w:proofErr w:type="spellEnd"/>
      <w:r>
        <w:t>, лишение свободы и вовлечение в про</w:t>
      </w:r>
      <w:r>
        <w:softHyphen/>
        <w:t>ституцию, а также торговля ж</w:t>
      </w:r>
      <w:r>
        <w:t>енщинами, нахождение в ситуациях вооружен</w:t>
      </w:r>
      <w:r>
        <w:softHyphen/>
        <w:t>ных конфликтов, проживание в географически удаленных районах и стигмати</w:t>
      </w:r>
      <w:r>
        <w:softHyphen/>
        <w:t>зация женщин, которые борются за свои права,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женщин- правозащитников</w:t>
      </w:r>
      <w:r>
        <w:t>. Таким образом, в силу того, что женщины сталкиваются с разн</w:t>
      </w:r>
      <w:r>
        <w:t>ыми и перекрестными формами дискриминации, в результате чего нега</w:t>
      </w:r>
      <w:r>
        <w:softHyphen/>
        <w:t xml:space="preserve">тивные последствия лишь усугубляются, Комитет признает, что </w:t>
      </w:r>
      <w:proofErr w:type="spellStart"/>
      <w:r>
        <w:t>гендерное</w:t>
      </w:r>
      <w:proofErr w:type="spellEnd"/>
      <w:r>
        <w:t xml:space="preserve"> насилие может по-разному и в разной степени затрагивать разных женщин, а это означает, что соответствующие юридические и</w:t>
      </w:r>
      <w:r>
        <w:t xml:space="preserve"> политические меры должны охватывать широкий спектр сценариев</w:t>
      </w:r>
      <w:r>
        <w:t>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proofErr w:type="gramStart"/>
      <w:r>
        <w:t>Комитет ссылается на статью 23 Конвенции, в которой указано, что лю</w:t>
      </w:r>
      <w:r>
        <w:softHyphen/>
        <w:t>бые положения национального законодательства или международных догово</w:t>
      </w:r>
      <w:r>
        <w:softHyphen/>
        <w:t>ров (за исключением самой Конвенции), которые в больше</w:t>
      </w:r>
      <w:r>
        <w:t>й степени способ</w:t>
      </w:r>
      <w:r>
        <w:softHyphen/>
        <w:t>ствуют достижению равенства между мужчинами и женщинами, обладают преимущественной силой по отношению к обязательствам по Конвенции и, со</w:t>
      </w:r>
      <w:r>
        <w:softHyphen/>
        <w:t>ответственно, по отношению к рекомендациям, содержащимся в настоящем документе.</w:t>
      </w:r>
      <w:proofErr w:type="gramEnd"/>
      <w:r>
        <w:t xml:space="preserve"> Комитет отмечает, что</w:t>
      </w:r>
      <w:r>
        <w:t xml:space="preserve"> эффективность действий государств- участников в целях борьбы с </w:t>
      </w:r>
      <w:proofErr w:type="spellStart"/>
      <w:r>
        <w:t>гендерным</w:t>
      </w:r>
      <w:proofErr w:type="spellEnd"/>
      <w:r>
        <w:t xml:space="preserve"> насилием в отношении женщин огра</w:t>
      </w:r>
      <w:r>
        <w:softHyphen/>
        <w:t xml:space="preserve">ничивается их оговорками к Конвенции. </w:t>
      </w:r>
      <w:proofErr w:type="gramStart"/>
      <w:r>
        <w:t>Комитет также отмечает, что в каче</w:t>
      </w:r>
      <w:r>
        <w:softHyphen/>
        <w:t>стве договорного органа по правам человека он может давать оценку допусти</w:t>
      </w:r>
      <w:r>
        <w:softHyphen/>
        <w:t>мо</w:t>
      </w:r>
      <w:r>
        <w:t>сти оговорок, сформулированных государствами-участниками</w:t>
      </w:r>
      <w:r>
        <w:t>, и подтвер</w:t>
      </w:r>
      <w:r>
        <w:softHyphen/>
        <w:t xml:space="preserve">ждает свое мнение о том, что оговорки, особенно оговорки к статьям 2 и 16 </w:t>
      </w:r>
      <w:r>
        <w:t>, выполнение положений которых имеет особенно важное значение для обеспе</w:t>
      </w:r>
      <w:r>
        <w:softHyphen/>
        <w:t>чения результативности усилий, направле</w:t>
      </w:r>
      <w:r>
        <w:t xml:space="preserve">нных на ликвидацию </w:t>
      </w:r>
      <w:proofErr w:type="spellStart"/>
      <w:r>
        <w:t>гендерного</w:t>
      </w:r>
      <w:proofErr w:type="spellEnd"/>
      <w:r>
        <w:t xml:space="preserve"> насилия в отношении женщин, не совместимы с целями и задачами Конвенции</w:t>
      </w:r>
      <w:proofErr w:type="gramEnd"/>
      <w:r>
        <w:t xml:space="preserve"> и, следовательно, согласно пункту 2 статьи 28 Конвенции, такие оговорки н</w:t>
      </w:r>
      <w:proofErr w:type="gramStart"/>
      <w:r>
        <w:t>е-</w:t>
      </w:r>
      <w:proofErr w:type="gramEnd"/>
      <w:r>
        <w:t xml:space="preserve"> допустимы</w:t>
      </w:r>
      <w:r>
        <w:t>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proofErr w:type="spellStart"/>
      <w:r>
        <w:t>Гендерное</w:t>
      </w:r>
      <w:proofErr w:type="spellEnd"/>
      <w:r>
        <w:t xml:space="preserve"> насилие затрагивает женщин на всех этапах их жизни </w:t>
      </w:r>
      <w:r>
        <w:t xml:space="preserve"> и, </w:t>
      </w:r>
      <w:r>
        <w:t>та</w:t>
      </w:r>
      <w:r>
        <w:softHyphen/>
        <w:t>ким образом, любые упоминания о женщинах в настоящем документе относят</w:t>
      </w:r>
      <w:r>
        <w:softHyphen/>
        <w:t xml:space="preserve">ся также и к девочкам. Такое насилие принимает разнообразные формы, в том числе форму действий или бездействия, которые либо носят преднамеренный характер, либо с </w:t>
      </w:r>
      <w:r>
        <w:lastRenderedPageBreak/>
        <w:t>большой степенью ве</w:t>
      </w:r>
      <w:r>
        <w:t>роятности могут привести к гибели женщин</w:t>
      </w:r>
      <w:r>
        <w:t xml:space="preserve"> или причинить женщинам страдания или ущерб физического, психи</w:t>
      </w:r>
      <w:r>
        <w:softHyphen/>
        <w:t>ческого, полового или экономического характера, а также форму угрозы со</w:t>
      </w:r>
      <w:r>
        <w:softHyphen/>
        <w:t>вершения таких действий или бездействия, преследования, принуждения и произвольн</w:t>
      </w:r>
      <w:r>
        <w:t>ого ущемления свободы</w:t>
      </w:r>
      <w:proofErr w:type="gramStart"/>
      <w:r>
        <w:t xml:space="preserve"> </w:t>
      </w:r>
      <w:r>
        <w:t>.</w:t>
      </w:r>
      <w:proofErr w:type="gramEnd"/>
      <w:r>
        <w:t xml:space="preserve"> </w:t>
      </w:r>
      <w:proofErr w:type="spellStart"/>
      <w:r>
        <w:t>Гендерное</w:t>
      </w:r>
      <w:proofErr w:type="spellEnd"/>
      <w:r>
        <w:t xml:space="preserve"> насилие в отношении женщин определяются </w:t>
      </w:r>
      <w:proofErr w:type="gramStart"/>
      <w:r>
        <w:t>и зачастую усугубляется культурными, экономическими, идео</w:t>
      </w:r>
      <w:r>
        <w:softHyphen/>
        <w:t>логическими, технологическими, политическими, религиозными, социальными и экологическими факторами, о чем, среди прочего, с</w:t>
      </w:r>
      <w:r>
        <w:t>видетельствуют послед</w:t>
      </w:r>
      <w:r>
        <w:softHyphen/>
        <w:t>ствия для женщин, возникающие в контексте перемещения, миграции, расши</w:t>
      </w:r>
      <w:r>
        <w:softHyphen/>
        <w:t>рения глобализации экономической деятельности, включая глобализацию ми</w:t>
      </w:r>
      <w:r>
        <w:softHyphen/>
        <w:t>ровых производственно-сбытовых цепочек, деятельности добывающей про</w:t>
      </w:r>
      <w:r>
        <w:softHyphen/>
        <w:t>мышленности и вывода про</w:t>
      </w:r>
      <w:r>
        <w:t>изводств за рубеж, милитаризации, иностранной оккупации, вооруженных конфликтов, воинствующего экстремизма и терро</w:t>
      </w:r>
      <w:r>
        <w:softHyphen/>
        <w:t>ризма.</w:t>
      </w:r>
      <w:proofErr w:type="gramEnd"/>
      <w:r>
        <w:t xml:space="preserve"> </w:t>
      </w:r>
      <w:proofErr w:type="spellStart"/>
      <w:r>
        <w:t>Гендерное</w:t>
      </w:r>
      <w:proofErr w:type="spellEnd"/>
      <w:r>
        <w:t xml:space="preserve"> насилие в отношении женщин также связано с последствия</w:t>
      </w:r>
      <w:r>
        <w:softHyphen/>
        <w:t>ми политических, экономических и социальных кризисов, гражданских бес</w:t>
      </w:r>
      <w:r>
        <w:t>по</w:t>
      </w:r>
      <w:r>
        <w:softHyphen/>
        <w:t>рядков, чрезвычайных гуманитарных ситуаций, стихийных бедствий и разру</w:t>
      </w:r>
      <w:r>
        <w:softHyphen/>
        <w:t xml:space="preserve">шения или истощения природных ресурсов. Практика вредных обычаев и </w:t>
      </w:r>
      <w:proofErr w:type="spellStart"/>
      <w:r>
        <w:t>тр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диций</w:t>
      </w:r>
      <w:proofErr w:type="spellEnd"/>
      <w:r>
        <w:t xml:space="preserve"> и преступления в отношении женщин-правозащитников, политических деятелей</w:t>
      </w:r>
      <w:r>
        <w:t>, активистов и журналистов так</w:t>
      </w:r>
      <w:r>
        <w:t xml:space="preserve">же представляют собой формы </w:t>
      </w:r>
      <w:proofErr w:type="spellStart"/>
      <w:r>
        <w:t>ген</w:t>
      </w:r>
      <w:r>
        <w:softHyphen/>
        <w:t>дерного</w:t>
      </w:r>
      <w:proofErr w:type="spellEnd"/>
      <w:r>
        <w:t xml:space="preserve"> насилия в отношении женщин, связанные с такими культурными, идеологическими и политическими факторами.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proofErr w:type="gramStart"/>
      <w:r>
        <w:t xml:space="preserve">Право женщин на жизнь, свободную от </w:t>
      </w:r>
      <w:proofErr w:type="spellStart"/>
      <w:r>
        <w:t>гендерного</w:t>
      </w:r>
      <w:proofErr w:type="spellEnd"/>
      <w:r>
        <w:t xml:space="preserve"> насилия, неразрывно связано с другими правами человека, такими, </w:t>
      </w:r>
      <w:r>
        <w:t>как право на жизнь, здоровье, свободу и личную неприкосновенность, равенство и равную защиту в семье, свободу от пыток, жестокого, бесчеловечного или унижающего достоинство обращения, а также право на свободу выражения мнений и передвижения, уча</w:t>
      </w:r>
      <w:r>
        <w:softHyphen/>
        <w:t>стия, собр</w:t>
      </w:r>
      <w:r>
        <w:t>аний и ассоциаций, и неотделимо от этих прав.</w:t>
      </w:r>
      <w:proofErr w:type="gramEnd"/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r>
        <w:t xml:space="preserve">При определенных обстоятельствах </w:t>
      </w:r>
      <w:proofErr w:type="spellStart"/>
      <w:r>
        <w:t>гендерное</w:t>
      </w:r>
      <w:proofErr w:type="spellEnd"/>
      <w:r>
        <w:t xml:space="preserve"> насилие в отношении женщин может приравниваться к пыткам или жестокому, бесчеловечному или унижающему достоинство обращению, в том числе в случаях изнасилования, бытов</w:t>
      </w:r>
      <w:r>
        <w:t>ого насилия или практики вредных обычаев и традиций</w:t>
      </w:r>
      <w:r>
        <w:t xml:space="preserve">. В некоторых случаях отдельные формы </w:t>
      </w:r>
      <w:proofErr w:type="spellStart"/>
      <w:r>
        <w:t>гендерного</w:t>
      </w:r>
      <w:proofErr w:type="spellEnd"/>
      <w:r>
        <w:t xml:space="preserve"> насилия в отношении женщин также мо</w:t>
      </w:r>
      <w:r>
        <w:softHyphen/>
        <w:t>гут расцениваться и как международные преступления</w:t>
      </w:r>
      <w:r>
        <w:t>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proofErr w:type="gramStart"/>
      <w:r>
        <w:t>Комитет разделяет мнение других договорных органов по правам челов</w:t>
      </w:r>
      <w:r>
        <w:t>е</w:t>
      </w:r>
      <w:r>
        <w:softHyphen/>
        <w:t>ка и мандатариев специальных процедур о том, что при определении того, ко</w:t>
      </w:r>
      <w:r>
        <w:softHyphen/>
        <w:t xml:space="preserve">гда акты </w:t>
      </w:r>
      <w:proofErr w:type="spellStart"/>
      <w:r>
        <w:t>гендерного</w:t>
      </w:r>
      <w:proofErr w:type="spellEnd"/>
      <w:r>
        <w:t xml:space="preserve"> насилия в отношении женщин следует считать равнознач</w:t>
      </w:r>
      <w:r>
        <w:softHyphen/>
        <w:t>ными пыткам или жестокому, бесчеловечному или унижающему достоинство обращению</w:t>
      </w:r>
      <w:r>
        <w:t xml:space="preserve">, необходим </w:t>
      </w:r>
      <w:proofErr w:type="spellStart"/>
      <w:r>
        <w:t>гендерный</w:t>
      </w:r>
      <w:proofErr w:type="spellEnd"/>
      <w:r>
        <w:t xml:space="preserve"> подход</w:t>
      </w:r>
      <w:r>
        <w:t>, позволяющий понять, с каким уровнем боли и страданий сталкиваются женщины</w:t>
      </w:r>
      <w:r>
        <w:t>, и что требования к кри</w:t>
      </w:r>
      <w:r>
        <w:softHyphen/>
        <w:t>териям целей и намерений применительно к</w:t>
      </w:r>
      <w:proofErr w:type="gramEnd"/>
      <w:r>
        <w:t xml:space="preserve"> классификации таких действий в качестве пыток считаются удовлетворенными тогда, когда соответствующие действия или</w:t>
      </w:r>
      <w:r>
        <w:t xml:space="preserve"> бездействие носят </w:t>
      </w:r>
      <w:proofErr w:type="spellStart"/>
      <w:r>
        <w:t>гендерный</w:t>
      </w:r>
      <w:proofErr w:type="spellEnd"/>
      <w:r>
        <w:t xml:space="preserve"> характер или совершаются в отно</w:t>
      </w:r>
      <w:r>
        <w:softHyphen/>
        <w:t>шении отдельных лиц на основе их пола</w:t>
      </w:r>
      <w:r>
        <w:t>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proofErr w:type="gramStart"/>
      <w:r>
        <w:t>Посягательства на сексуальное и репродуктивное здоровье женщин и ущемление их соответствующих прав, например, принудительная стерилиза</w:t>
      </w:r>
      <w:r>
        <w:softHyphen/>
        <w:t xml:space="preserve">ция, принудительные </w:t>
      </w:r>
      <w:r>
        <w:t xml:space="preserve">аборты, принудительная беременность, криминализация абортов, отказ в услугах по безопасному прерыванию беременности и/или по уходу после аборта или задержки с предоставлением таких услуг, понуждение к продолжению беременности, а также оскорбление женщин и </w:t>
      </w:r>
      <w:r>
        <w:t>девочек и не</w:t>
      </w:r>
      <w:r>
        <w:softHyphen/>
        <w:t>надлежащее обращение с ними, когда они интересуются информацией, товара</w:t>
      </w:r>
      <w:r>
        <w:softHyphen/>
        <w:t>ми</w:t>
      </w:r>
      <w:proofErr w:type="gramEnd"/>
      <w:r>
        <w:t xml:space="preserve"> и услугами, связанными с сексуальным и репродуктивным здоровьем, пред</w:t>
      </w:r>
      <w:r>
        <w:softHyphen/>
        <w:t xml:space="preserve">ставляют собой формы </w:t>
      </w:r>
      <w:proofErr w:type="spellStart"/>
      <w:r>
        <w:t>гендерного</w:t>
      </w:r>
      <w:proofErr w:type="spellEnd"/>
      <w:r>
        <w:t xml:space="preserve"> насилия, которые, в зависимости от обстоя</w:t>
      </w:r>
      <w:r>
        <w:softHyphen/>
        <w:t>тельств, могут приравнив</w:t>
      </w:r>
      <w:r>
        <w:t>аться к пыткам или жестокому, бесчеловечному или унижающему достоинство обращению</w:t>
      </w:r>
      <w:r>
        <w:t>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960"/>
        </w:tabs>
        <w:ind w:left="480" w:firstLine="0"/>
        <w:jc w:val="both"/>
      </w:pPr>
      <w:proofErr w:type="gramStart"/>
      <w:r>
        <w:t xml:space="preserve">По мнению Комитета, причины </w:t>
      </w:r>
      <w:proofErr w:type="spellStart"/>
      <w:r>
        <w:t>гендерного</w:t>
      </w:r>
      <w:proofErr w:type="spellEnd"/>
      <w:r>
        <w:t xml:space="preserve"> насилия в отношении женщин кроются в таких </w:t>
      </w:r>
      <w:proofErr w:type="spellStart"/>
      <w:r>
        <w:t>гендерных</w:t>
      </w:r>
      <w:proofErr w:type="spellEnd"/>
      <w:r>
        <w:t xml:space="preserve"> факторах, как идеология привилегированного по</w:t>
      </w:r>
      <w:r>
        <w:softHyphen/>
        <w:t>ложения и главенства мужчин над же</w:t>
      </w:r>
      <w:r>
        <w:t>нщинами, социальные нормы, касающие</w:t>
      </w:r>
      <w:r>
        <w:softHyphen/>
        <w:t>ся демонстрации мужественности, а также потребность мужчин в осуществле</w:t>
      </w:r>
      <w:r>
        <w:softHyphen/>
        <w:t xml:space="preserve">нии контроля или власти, </w:t>
      </w:r>
      <w:r>
        <w:lastRenderedPageBreak/>
        <w:t xml:space="preserve">обеспечении соблюдения </w:t>
      </w:r>
      <w:proofErr w:type="spellStart"/>
      <w:r>
        <w:t>гендерных</w:t>
      </w:r>
      <w:proofErr w:type="spellEnd"/>
      <w:r>
        <w:t xml:space="preserve"> ролей или предотвращении, сдерживании или наказании такого поведения женщин, кото</w:t>
      </w:r>
      <w:r>
        <w:softHyphen/>
        <w:t>рое счит</w:t>
      </w:r>
      <w:r>
        <w:t>ается неприемлемым.</w:t>
      </w:r>
      <w:proofErr w:type="gramEnd"/>
      <w:r>
        <w:t xml:space="preserve"> Эти факторы также способствуют прямому или косвенному общественному признанию приемлемости </w:t>
      </w:r>
      <w:proofErr w:type="spellStart"/>
      <w:r>
        <w:t>гендерного</w:t>
      </w:r>
      <w:proofErr w:type="spellEnd"/>
      <w:r>
        <w:t xml:space="preserve"> насилия в отношении женщин, которое зачастую все еще считается личным делом, а так</w:t>
      </w:r>
      <w:r>
        <w:softHyphen/>
        <w:t>же тому, что такое насилие повсеместно остается без</w:t>
      </w:r>
      <w:r>
        <w:t>наказанным.</w:t>
      </w:r>
    </w:p>
    <w:p w:rsidR="00C94058" w:rsidRDefault="00A02507">
      <w:pPr>
        <w:pStyle w:val="1"/>
        <w:numPr>
          <w:ilvl w:val="0"/>
          <w:numId w:val="6"/>
        </w:numPr>
        <w:tabs>
          <w:tab w:val="left" w:pos="1040"/>
        </w:tabs>
        <w:spacing w:after="360"/>
        <w:ind w:left="560" w:firstLine="0"/>
        <w:jc w:val="both"/>
      </w:pPr>
      <w:proofErr w:type="spellStart"/>
      <w:proofErr w:type="gramStart"/>
      <w:r>
        <w:t>Гендерное</w:t>
      </w:r>
      <w:proofErr w:type="spellEnd"/>
      <w:r>
        <w:t xml:space="preserve"> насилие в отношении женщин имеет место независимо от ме</w:t>
      </w:r>
      <w:r>
        <w:softHyphen/>
        <w:t>ста и сферы взаимодействия людей, как в общественной, так и в личной жизни, в том числе в контексте семьи, общества, общественных мест, работы, досуга, политики, спорта, здравоох</w:t>
      </w:r>
      <w:r>
        <w:t>ранения и учебных заведений, а также в новом кон</w:t>
      </w:r>
      <w:r>
        <w:softHyphen/>
        <w:t>тексте общественного и частного взаимодействия, регулируемого при помощи технологий (например, новые формы насилия имеют место в Интернете</w:t>
      </w:r>
      <w:proofErr w:type="gramEnd"/>
      <w:r>
        <w:t xml:space="preserve"> и в других видах цифровой среды</w:t>
      </w:r>
      <w:r>
        <w:t xml:space="preserve">). Во всех этих случаях </w:t>
      </w:r>
      <w:proofErr w:type="spellStart"/>
      <w:r>
        <w:t>гендерное</w:t>
      </w:r>
      <w:proofErr w:type="spellEnd"/>
      <w:r>
        <w:t xml:space="preserve"> на</w:t>
      </w:r>
      <w:r>
        <w:t>силие в отношении женщин может быть результатом действий или бездействия госу</w:t>
      </w:r>
      <w:r>
        <w:softHyphen/>
        <w:t>дарственных или негосударственных субъектов, осуществляющих деятель</w:t>
      </w:r>
      <w:r>
        <w:softHyphen/>
        <w:t>ность внутри государств или за их пределами, в том числе экстерриториальных военных действий, осуществляемых г</w:t>
      </w:r>
      <w:r>
        <w:t>осударствами индивидуально или в со</w:t>
      </w:r>
      <w:r>
        <w:softHyphen/>
        <w:t xml:space="preserve">ставе международных или межправительственных организаций или </w:t>
      </w:r>
      <w:proofErr w:type="spellStart"/>
      <w:r>
        <w:t>коал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ций</w:t>
      </w:r>
      <w:proofErr w:type="spellEnd"/>
      <w:r>
        <w:t>, или экстерриториальной деятельности частных корпораций</w:t>
      </w:r>
      <w:r>
        <w:t>.</w:t>
      </w:r>
    </w:p>
    <w:p w:rsidR="00C94058" w:rsidRDefault="00A02507">
      <w:pPr>
        <w:pStyle w:val="30"/>
        <w:keepNext/>
        <w:keepLines/>
        <w:numPr>
          <w:ilvl w:val="0"/>
          <w:numId w:val="5"/>
        </w:numPr>
        <w:tabs>
          <w:tab w:val="left" w:pos="524"/>
        </w:tabs>
        <w:spacing w:line="221" w:lineRule="auto"/>
        <w:ind w:hanging="560"/>
      </w:pPr>
      <w:bookmarkStart w:id="3" w:name="bookmark12"/>
      <w:r>
        <w:t xml:space="preserve">Обязательства государств-участников в связи с </w:t>
      </w:r>
      <w:proofErr w:type="spellStart"/>
      <w:r>
        <w:t>гендерным</w:t>
      </w:r>
      <w:proofErr w:type="spellEnd"/>
      <w:r>
        <w:t xml:space="preserve"> насилием в отношении женщин</w:t>
      </w:r>
      <w:bookmarkEnd w:id="3"/>
    </w:p>
    <w:p w:rsidR="00C94058" w:rsidRDefault="00A02507">
      <w:pPr>
        <w:pStyle w:val="1"/>
        <w:numPr>
          <w:ilvl w:val="0"/>
          <w:numId w:val="7"/>
        </w:numPr>
        <w:tabs>
          <w:tab w:val="left" w:pos="1040"/>
        </w:tabs>
        <w:spacing w:after="360"/>
        <w:ind w:left="560" w:firstLine="0"/>
        <w:jc w:val="both"/>
      </w:pPr>
      <w:r>
        <w:t>В соо</w:t>
      </w:r>
      <w:r>
        <w:t xml:space="preserve">тветствии со статьей 1 </w:t>
      </w:r>
      <w:proofErr w:type="spellStart"/>
      <w:r>
        <w:t>гендерное</w:t>
      </w:r>
      <w:proofErr w:type="spellEnd"/>
      <w:r>
        <w:t xml:space="preserve"> насилие в отношении женщин представляет собой дискриминацию в отношении женщин и, следовательно, на него распространяются все обязательства по Конвенции. В статье 2 предусмат</w:t>
      </w:r>
      <w:r>
        <w:softHyphen/>
        <w:t>ривается, что всеобъемлющее обязательство госуда</w:t>
      </w:r>
      <w:r>
        <w:t xml:space="preserve">рств-участников состоит в том, чтобы безотлагательно и всеми соответствующими способами проводить политику ликвидации дискриминации в отношении женщин, в том числе </w:t>
      </w:r>
      <w:proofErr w:type="spellStart"/>
      <w:r>
        <w:t>ген</w:t>
      </w:r>
      <w:r>
        <w:softHyphen/>
        <w:t>дерного</w:t>
      </w:r>
      <w:proofErr w:type="spellEnd"/>
      <w:r>
        <w:t xml:space="preserve"> насилия в отношении женщин. Это обязательство должно выполняться без промедлений</w:t>
      </w:r>
      <w:r>
        <w:t>; отсрочка его выполнения не может быть оправдана никакими причинами, включая обстоятельства экономического, культурного или религи</w:t>
      </w:r>
      <w:r>
        <w:softHyphen/>
        <w:t xml:space="preserve">озного плана. В общей рекомендации № 19 отмечается, что применительно к </w:t>
      </w:r>
      <w:proofErr w:type="spellStart"/>
      <w:r>
        <w:t>гендерному</w:t>
      </w:r>
      <w:proofErr w:type="spellEnd"/>
      <w:r>
        <w:t xml:space="preserve"> насилию в отношении женщин это обязательс</w:t>
      </w:r>
      <w:r>
        <w:t>тво включает в себя два аспекта государственной ответственности за такое насилие: ответствен</w:t>
      </w:r>
      <w:r>
        <w:softHyphen/>
        <w:t>ность, возникающая в результате действий или бездействия самого государ</w:t>
      </w:r>
      <w:r>
        <w:softHyphen/>
        <w:t>ства-участника или его субъектов с одной стороны и негосударственных субъ</w:t>
      </w:r>
      <w:r>
        <w:softHyphen/>
        <w:t>ектов - с другой.</w:t>
      </w:r>
    </w:p>
    <w:p w:rsidR="00C94058" w:rsidRDefault="00A02507">
      <w:pPr>
        <w:pStyle w:val="40"/>
        <w:keepNext/>
        <w:keepLines/>
        <w:spacing w:line="233" w:lineRule="auto"/>
        <w:ind w:left="560" w:hanging="560"/>
      </w:pPr>
      <w:bookmarkStart w:id="4" w:name="bookmark14"/>
      <w:r>
        <w:rPr>
          <w:lang w:val="en-US" w:eastAsia="en-US" w:bidi="en-US"/>
        </w:rPr>
        <w:t>A</w:t>
      </w:r>
      <w:r w:rsidRPr="00243BC7">
        <w:rPr>
          <w:lang w:eastAsia="en-US" w:bidi="en-US"/>
        </w:rPr>
        <w:t xml:space="preserve">. </w:t>
      </w:r>
      <w:r>
        <w:t>Ответственность за действия или бездействие государственных субъектов</w:t>
      </w:r>
      <w:bookmarkEnd w:id="4"/>
    </w:p>
    <w:p w:rsidR="00C94058" w:rsidRDefault="00A02507">
      <w:pPr>
        <w:pStyle w:val="1"/>
        <w:numPr>
          <w:ilvl w:val="0"/>
          <w:numId w:val="7"/>
        </w:numPr>
        <w:tabs>
          <w:tab w:val="left" w:pos="1040"/>
        </w:tabs>
        <w:ind w:left="560" w:firstLine="0"/>
        <w:jc w:val="both"/>
      </w:pPr>
      <w:r>
        <w:t>В соответствии с Конвенцией и нормами международного общего права государство-участник несет ответственность за такие действия или бездей</w:t>
      </w:r>
      <w:r>
        <w:softHyphen/>
      </w:r>
      <w:r>
        <w:t xml:space="preserve">ствие своих органов и представителей, которые представляют собой </w:t>
      </w:r>
      <w:proofErr w:type="spellStart"/>
      <w:r>
        <w:t>гендерное</w:t>
      </w:r>
      <w:proofErr w:type="spellEnd"/>
      <w:r>
        <w:t xml:space="preserve"> насилие в отношении женщин</w:t>
      </w:r>
      <w:r>
        <w:t xml:space="preserve">, в том числе за действия или бездействие должностных лиц, служащих в органах исполнительной, законодательной и судебной власти. В пункте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d</w:t>
      </w:r>
      <w:r w:rsidRPr="00243BC7">
        <w:rPr>
          <w:lang w:eastAsia="en-US" w:bidi="en-US"/>
        </w:rPr>
        <w:t xml:space="preserve">) </w:t>
      </w:r>
      <w:r>
        <w:t>статьи 2 Кон</w:t>
      </w:r>
      <w:r>
        <w:t>венции предусматривается, что гос</w:t>
      </w:r>
      <w:r>
        <w:softHyphen/>
        <w:t>ударства-участники и их национальные органы и представители должны воз</w:t>
      </w:r>
      <w:r>
        <w:softHyphen/>
        <w:t>держиваться от совершения любых прямых или косвенных дискриминацион</w:t>
      </w:r>
      <w:r>
        <w:softHyphen/>
        <w:t>ных актов или действий в отношении женщин и гарантировать, что государ</w:t>
      </w:r>
      <w:r>
        <w:softHyphen/>
        <w:t>ственные орг</w:t>
      </w:r>
      <w:r>
        <w:t>аны и учреждения будут действовать в соответствии с этим обяза</w:t>
      </w:r>
      <w:r>
        <w:softHyphen/>
        <w:t xml:space="preserve">тельством. </w:t>
      </w:r>
      <w:proofErr w:type="gramStart"/>
      <w:r>
        <w:t xml:space="preserve">Помимо обеспечения того, чтобы законы, стратегии, программы и процедуры не допускали дискриминации в отношении женщин в соответствии с пунктами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c</w:t>
      </w:r>
      <w:r w:rsidRPr="00243BC7">
        <w:rPr>
          <w:lang w:eastAsia="en-US" w:bidi="en-US"/>
        </w:rPr>
        <w:t xml:space="preserve">) </w:t>
      </w:r>
      <w:r>
        <w:t xml:space="preserve">и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g</w:t>
      </w:r>
      <w:r w:rsidRPr="00243BC7">
        <w:rPr>
          <w:lang w:eastAsia="en-US" w:bidi="en-US"/>
        </w:rPr>
        <w:t xml:space="preserve">) </w:t>
      </w:r>
      <w:r>
        <w:t>статьи 2, для борьбы со всем</w:t>
      </w:r>
      <w:r>
        <w:t xml:space="preserve">и формами </w:t>
      </w:r>
      <w:proofErr w:type="spellStart"/>
      <w:r>
        <w:t>гендерного</w:t>
      </w:r>
      <w:proofErr w:type="spellEnd"/>
      <w:r>
        <w:t xml:space="preserve"> наси</w:t>
      </w:r>
      <w:r>
        <w:softHyphen/>
        <w:t xml:space="preserve">лия в отношении женщин, совершаемого государственными должностными лицами, будь то на их территории или за ее пределами, </w:t>
      </w:r>
      <w:r>
        <w:lastRenderedPageBreak/>
        <w:t>государства-участники должны обладать эффективной и доступной правовой базой и системой юри</w:t>
      </w:r>
      <w:r>
        <w:softHyphen/>
        <w:t>дических услуг.</w:t>
      </w:r>
      <w:proofErr w:type="gramEnd"/>
    </w:p>
    <w:p w:rsidR="00C94058" w:rsidRDefault="00A02507">
      <w:pPr>
        <w:pStyle w:val="1"/>
        <w:numPr>
          <w:ilvl w:val="0"/>
          <w:numId w:val="7"/>
        </w:numPr>
        <w:tabs>
          <w:tab w:val="left" w:pos="980"/>
        </w:tabs>
        <w:spacing w:after="360"/>
        <w:ind w:left="500" w:firstLine="0"/>
        <w:jc w:val="both"/>
      </w:pPr>
      <w:proofErr w:type="gramStart"/>
      <w:r>
        <w:t>Г</w:t>
      </w:r>
      <w:r>
        <w:t>осударства-участники обязаны предупреждать такие действия или без</w:t>
      </w:r>
      <w:r>
        <w:softHyphen/>
        <w:t>действие своих органов и представителей, в частности, путем проведения учебных мероприятий и принятия и внедрения правовых норм, администра</w:t>
      </w:r>
      <w:r>
        <w:softHyphen/>
        <w:t>тивных правил и кодексов поведения и контроля за и</w:t>
      </w:r>
      <w:r>
        <w:t xml:space="preserve">х соблюдением, а также проводить расследования, осуществлять судебное преследование и применять надлежащие юридические или дисциплинарные меры, а также обеспечивать возмещение ущерба во всех случаях, когда имеет место </w:t>
      </w:r>
      <w:proofErr w:type="spellStart"/>
      <w:r>
        <w:t>гендерное</w:t>
      </w:r>
      <w:proofErr w:type="spellEnd"/>
      <w:r>
        <w:t xml:space="preserve"> насилие</w:t>
      </w:r>
      <w:proofErr w:type="gramEnd"/>
      <w:r>
        <w:t xml:space="preserve"> в отношении женщин, </w:t>
      </w:r>
      <w:r>
        <w:t>в том числе в тех случаях, когда такое насилие представ</w:t>
      </w:r>
      <w:r>
        <w:softHyphen/>
        <w:t>ляет собой международное преступление, а также в случаях нарушений, халат</w:t>
      </w:r>
      <w:r>
        <w:softHyphen/>
        <w:t>ности или бездействия, допускаемых государственными органами</w:t>
      </w:r>
      <w:r>
        <w:t>. При этом следует принимать во внимание различия между женщинами</w:t>
      </w:r>
      <w:r>
        <w:t xml:space="preserve"> и риски, обуслов</w:t>
      </w:r>
      <w:r>
        <w:softHyphen/>
        <w:t>ленные взаимосвязанными формами дискриминации.</w:t>
      </w:r>
    </w:p>
    <w:p w:rsidR="00C94058" w:rsidRDefault="00A02507">
      <w:pPr>
        <w:pStyle w:val="40"/>
        <w:keepNext/>
        <w:keepLines/>
        <w:spacing w:line="233" w:lineRule="auto"/>
        <w:ind w:left="500" w:hanging="500"/>
        <w:jc w:val="both"/>
      </w:pPr>
      <w:bookmarkStart w:id="5" w:name="bookmark16"/>
      <w:r>
        <w:rPr>
          <w:lang w:val="en-US" w:eastAsia="en-US" w:bidi="en-US"/>
        </w:rPr>
        <w:t>B</w:t>
      </w:r>
      <w:r w:rsidRPr="00243BC7">
        <w:rPr>
          <w:lang w:eastAsia="en-US" w:bidi="en-US"/>
        </w:rPr>
        <w:t xml:space="preserve">. </w:t>
      </w:r>
      <w:r>
        <w:t>Ответственность за действия или бездействие негосударственных субъектов</w:t>
      </w:r>
      <w:bookmarkEnd w:id="5"/>
    </w:p>
    <w:p w:rsidR="00C94058" w:rsidRDefault="00A02507">
      <w:pPr>
        <w:pStyle w:val="1"/>
        <w:numPr>
          <w:ilvl w:val="0"/>
          <w:numId w:val="7"/>
        </w:numPr>
        <w:tabs>
          <w:tab w:val="left" w:pos="980"/>
        </w:tabs>
        <w:spacing w:after="240"/>
        <w:ind w:left="500" w:firstLine="0"/>
        <w:jc w:val="both"/>
      </w:pPr>
      <w:r>
        <w:t>В соответствии с нормами международного общего права, а также в соот</w:t>
      </w:r>
      <w:r>
        <w:softHyphen/>
        <w:t xml:space="preserve">ветствии с международными договорами, действия </w:t>
      </w:r>
      <w:r>
        <w:t>или бездействие частного субъекта могут в некоторых случаях повлечь за собой международную ответ</w:t>
      </w:r>
      <w:r>
        <w:softHyphen/>
        <w:t xml:space="preserve">ственность государства. К их числу относятся </w:t>
      </w:r>
      <w:proofErr w:type="gramStart"/>
      <w:r>
        <w:t>следующие</w:t>
      </w:r>
      <w:proofErr w:type="gramEnd"/>
      <w:r>
        <w:t>:</w:t>
      </w:r>
    </w:p>
    <w:p w:rsidR="00C94058" w:rsidRDefault="00A02507">
      <w:pPr>
        <w:pStyle w:val="1"/>
        <w:numPr>
          <w:ilvl w:val="0"/>
          <w:numId w:val="8"/>
        </w:numPr>
        <w:tabs>
          <w:tab w:val="left" w:pos="389"/>
        </w:tabs>
        <w:ind w:left="500" w:hanging="500"/>
        <w:jc w:val="both"/>
      </w:pPr>
      <w:r>
        <w:rPr>
          <w:b/>
          <w:bCs/>
        </w:rPr>
        <w:t>Действия или бездействие негосударственных субъектов, которые могут быть присвоены государству</w:t>
      </w:r>
    </w:p>
    <w:p w:rsidR="00C94058" w:rsidRDefault="00A02507">
      <w:pPr>
        <w:pStyle w:val="1"/>
        <w:spacing w:after="240"/>
        <w:ind w:left="500" w:firstLine="460"/>
        <w:jc w:val="both"/>
      </w:pPr>
      <w:r>
        <w:rPr>
          <w:lang w:val="en-US" w:eastAsia="en-US" w:bidi="en-US"/>
        </w:rPr>
        <w:t>a</w:t>
      </w:r>
      <w:r w:rsidRPr="00243BC7">
        <w:rPr>
          <w:lang w:eastAsia="en-US" w:bidi="en-US"/>
        </w:rPr>
        <w:t xml:space="preserve">) </w:t>
      </w:r>
      <w:r>
        <w:t>дейст</w:t>
      </w:r>
      <w:r>
        <w:t>вия или бездействие частных субъектов, уполномоченных по законодательству соответствующего государства осуществлять определенные функции государственной власти, в том числе частных организаций, занимаю</w:t>
      </w:r>
      <w:r>
        <w:softHyphen/>
        <w:t>щихся предоставлением государственных услуг (например,</w:t>
      </w:r>
      <w:r>
        <w:t xml:space="preserve"> здравоохранитель</w:t>
      </w:r>
      <w:r>
        <w:softHyphen/>
        <w:t>ных и образовательных учреждений) или действующих в местах содержания под стражей, считаются осуществляемыми самим государством</w:t>
      </w:r>
      <w:r>
        <w:t>, равно как и действия или бездействие частных субъектов, действующих по указанию этого государства или под ег</w:t>
      </w:r>
      <w:r>
        <w:t xml:space="preserve">о руководством или контролем, в том числе за </w:t>
      </w:r>
      <w:proofErr w:type="spellStart"/>
      <w:r>
        <w:t>рубе</w:t>
      </w:r>
      <w:proofErr w:type="spellEnd"/>
      <w:r>
        <w:t>- жом</w:t>
      </w:r>
      <w:r>
        <w:t>;</w:t>
      </w:r>
    </w:p>
    <w:p w:rsidR="00C94058" w:rsidRDefault="00A02507">
      <w:pPr>
        <w:pStyle w:val="1"/>
        <w:numPr>
          <w:ilvl w:val="0"/>
          <w:numId w:val="8"/>
        </w:numPr>
        <w:tabs>
          <w:tab w:val="left" w:pos="389"/>
        </w:tabs>
        <w:ind w:left="420" w:hanging="420"/>
        <w:jc w:val="both"/>
      </w:pPr>
      <w:r>
        <w:rPr>
          <w:b/>
          <w:bCs/>
        </w:rPr>
        <w:t>Обязательства по соблюдению должной осмотрительности применительно к действиям или бездействию негосударственных субъектов</w:t>
      </w:r>
    </w:p>
    <w:p w:rsidR="00C94058" w:rsidRDefault="00A02507">
      <w:pPr>
        <w:pStyle w:val="1"/>
        <w:ind w:left="420" w:firstLine="480"/>
        <w:jc w:val="both"/>
      </w:pPr>
      <w:r>
        <w:rPr>
          <w:lang w:val="en-US" w:eastAsia="en-US" w:bidi="en-US"/>
        </w:rPr>
        <w:t>b</w:t>
      </w:r>
      <w:r w:rsidRPr="00243BC7">
        <w:rPr>
          <w:lang w:eastAsia="en-US" w:bidi="en-US"/>
        </w:rPr>
        <w:t xml:space="preserve">) </w:t>
      </w:r>
      <w:proofErr w:type="gramStart"/>
      <w:r>
        <w:t>в</w:t>
      </w:r>
      <w:proofErr w:type="gramEnd"/>
      <w:r>
        <w:t xml:space="preserve"> пункте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243BC7">
        <w:rPr>
          <w:lang w:eastAsia="en-US" w:bidi="en-US"/>
        </w:rPr>
        <w:t xml:space="preserve">) </w:t>
      </w:r>
      <w:r>
        <w:t>статьи 2 Конвенции государствам-участникам конкретно предпис</w:t>
      </w:r>
      <w:r>
        <w:t>ывается принимать все соответствующие меры для ликвидации дис</w:t>
      </w:r>
      <w:r>
        <w:softHyphen/>
        <w:t>криминации в отношении женщин со стороны какого-либо лица, организации или предприятия</w:t>
      </w:r>
      <w:r>
        <w:t xml:space="preserve">. </w:t>
      </w:r>
      <w:proofErr w:type="gramStart"/>
      <w:r>
        <w:t>Это обязательство, которое часто упоминается в качестве обязательства проявлять должную осмотрительность,</w:t>
      </w:r>
      <w:r>
        <w:t xml:space="preserve"> лежит в основе Конвен</w:t>
      </w:r>
      <w:r>
        <w:softHyphen/>
        <w:t>ции в целом</w:t>
      </w:r>
      <w:r>
        <w:t xml:space="preserve"> и, соответственно, государства-участники несут ответственность за непринятие всех надлежащих мер в целях недопущения, таких действий или бездействия негосударственных субъектов, которые ведут к </w:t>
      </w:r>
      <w:proofErr w:type="spellStart"/>
      <w:r>
        <w:t>гендерному</w:t>
      </w:r>
      <w:proofErr w:type="spellEnd"/>
      <w:r>
        <w:t xml:space="preserve"> наси</w:t>
      </w:r>
      <w:r>
        <w:softHyphen/>
        <w:t>лию в отно</w:t>
      </w:r>
      <w:r>
        <w:t>шении женщин, в том числе действий корпораций, осуществляемых в рамках их экстерриториальной деятельности, а также в целях проведения</w:t>
      </w:r>
      <w:proofErr w:type="gramEnd"/>
      <w:r>
        <w:t xml:space="preserve"> расследований, осуществления судебного преследования и наказания винов</w:t>
      </w:r>
      <w:r>
        <w:softHyphen/>
        <w:t>ных и обеспечения возмещения ущерба пострадавшим</w:t>
      </w:r>
      <w:r>
        <w:t xml:space="preserve">. </w:t>
      </w:r>
      <w:r>
        <w:t>В частности, государ</w:t>
      </w:r>
      <w:r>
        <w:softHyphen/>
        <w:t>ства-участники обязаны принимать необходимые меры для предупреждения нарушения прав человека за рубежом корпорациями, на которые они могут оказывать влияние</w:t>
      </w:r>
      <w:r>
        <w:t>, будь то путем применения нормативных механизмов или стимулов, включая эконом</w:t>
      </w:r>
      <w:r>
        <w:t>ические стимулы</w:t>
      </w:r>
      <w:r>
        <w:t xml:space="preserve">. </w:t>
      </w:r>
      <w:proofErr w:type="gramStart"/>
      <w:r>
        <w:t>В рамках обязательства прояв</w:t>
      </w:r>
      <w:r>
        <w:softHyphen/>
        <w:t>лять должную осмотрительность государства-участники должны разрабаты</w:t>
      </w:r>
      <w:r>
        <w:softHyphen/>
        <w:t xml:space="preserve">вать и осуществлять различные меры по борьбе с </w:t>
      </w:r>
      <w:proofErr w:type="spellStart"/>
      <w:r>
        <w:t>гендерным</w:t>
      </w:r>
      <w:proofErr w:type="spellEnd"/>
      <w:r>
        <w:t xml:space="preserve"> насилием в отно</w:t>
      </w:r>
      <w:r>
        <w:softHyphen/>
        <w:t>шении женщин, совершаемым негосударственными субъектами, включая пр</w:t>
      </w:r>
      <w:r>
        <w:t>и</w:t>
      </w:r>
      <w:r>
        <w:softHyphen/>
        <w:t xml:space="preserve">нятие законов и создание учреждений и системы для борьбы с таким насилием, а также обеспечение их реальной эффективности и их поддержки со стороны всех обеспечивающих надлежащее </w:t>
      </w:r>
      <w:r>
        <w:lastRenderedPageBreak/>
        <w:t>соблюдение законов государственных должностных лиц и органов</w:t>
      </w:r>
      <w:r>
        <w:t>.</w:t>
      </w:r>
      <w:proofErr w:type="gramEnd"/>
      <w:r>
        <w:t xml:space="preserve"> Если государс</w:t>
      </w:r>
      <w:r>
        <w:t xml:space="preserve">тво-участник не принимает все необходимые меры для предотвращения актов </w:t>
      </w:r>
      <w:proofErr w:type="spellStart"/>
      <w:r>
        <w:t>гендерного</w:t>
      </w:r>
      <w:proofErr w:type="spellEnd"/>
      <w:r>
        <w:t xml:space="preserve"> насилия в отноше</w:t>
      </w:r>
      <w:r>
        <w:softHyphen/>
        <w:t>нии женщин в тех случаях, когда его власти знают или должны знать о суще</w:t>
      </w:r>
      <w:r>
        <w:softHyphen/>
        <w:t>ствовании риска такого насилия, или не проводит расследования, не привлека</w:t>
      </w:r>
      <w:r>
        <w:softHyphen/>
        <w:t>ет к отв</w:t>
      </w:r>
      <w:r>
        <w:t xml:space="preserve">етственности и не наказывает виновных и не возмещает ущерб </w:t>
      </w:r>
      <w:proofErr w:type="spellStart"/>
      <w:r>
        <w:t>жер</w:t>
      </w:r>
      <w:proofErr w:type="gramStart"/>
      <w:r>
        <w:t>т</w:t>
      </w:r>
      <w:proofErr w:type="spellEnd"/>
      <w:r>
        <w:t>-</w:t>
      </w:r>
      <w:proofErr w:type="gramEnd"/>
      <w:r>
        <w:t xml:space="preserve"> вам/пострадавшим, то оно тем самым дает молчаливое согласие на совершение актов </w:t>
      </w:r>
      <w:proofErr w:type="spellStart"/>
      <w:r>
        <w:t>гендерного</w:t>
      </w:r>
      <w:proofErr w:type="spellEnd"/>
      <w:r>
        <w:t xml:space="preserve"> насилия в отношении женщин и поощряет их</w:t>
      </w:r>
      <w:r>
        <w:t>. Такие пас</w:t>
      </w:r>
      <w:r>
        <w:softHyphen/>
        <w:t>сивность и бездействие представляют собой наруш</w:t>
      </w:r>
      <w:r>
        <w:t>ение прав человека.</w:t>
      </w:r>
    </w:p>
    <w:p w:rsidR="00C94058" w:rsidRDefault="00A02507">
      <w:pPr>
        <w:pStyle w:val="1"/>
        <w:numPr>
          <w:ilvl w:val="0"/>
          <w:numId w:val="9"/>
        </w:numPr>
        <w:tabs>
          <w:tab w:val="left" w:pos="900"/>
        </w:tabs>
        <w:ind w:left="420" w:firstLine="0"/>
        <w:jc w:val="both"/>
      </w:pPr>
      <w:r>
        <w:t>Кроме того, нормы международного гуманитарного права и международ</w:t>
      </w:r>
      <w:r>
        <w:softHyphen/>
        <w:t>ного права прав человека устанавливают существование прямых обязательств негосударственных субъектов в конкретных обстоятельствах, в том числе, ко</w:t>
      </w:r>
      <w:r>
        <w:softHyphen/>
        <w:t>гда они являются сторон</w:t>
      </w:r>
      <w:r>
        <w:t>ами в вооруженном конфликте. В число таких обяза</w:t>
      </w:r>
      <w:r>
        <w:softHyphen/>
        <w:t>тель</w:t>
      </w:r>
      <w:proofErr w:type="gramStart"/>
      <w:r>
        <w:t>ств вх</w:t>
      </w:r>
      <w:proofErr w:type="gramEnd"/>
      <w:r>
        <w:t xml:space="preserve">одит обязательство о недопущении пыток, которое является частью международного обычного права и приобрело статус императивной нормы </w:t>
      </w:r>
      <w:r w:rsidRPr="00243BC7">
        <w:rPr>
          <w:lang w:eastAsia="en-US" w:bidi="en-US"/>
        </w:rPr>
        <w:t>(</w:t>
      </w:r>
      <w:r>
        <w:rPr>
          <w:i/>
          <w:iCs/>
          <w:lang w:val="en-US" w:eastAsia="en-US" w:bidi="en-US"/>
        </w:rPr>
        <w:t>jus</w:t>
      </w:r>
      <w:r w:rsidRPr="00243BC7">
        <w:rPr>
          <w:i/>
          <w:iCs/>
          <w:lang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cogens</w:t>
      </w:r>
      <w:proofErr w:type="spellEnd"/>
      <w:r w:rsidRPr="00243BC7">
        <w:rPr>
          <w:lang w:eastAsia="en-US" w:bidi="en-US"/>
        </w:rPr>
        <w:t>)</w:t>
      </w:r>
      <w:r w:rsidRPr="00243BC7">
        <w:rPr>
          <w:lang w:eastAsia="en-US" w:bidi="en-US"/>
        </w:rPr>
        <w:t>.</w:t>
      </w:r>
    </w:p>
    <w:p w:rsidR="00C94058" w:rsidRDefault="00A02507">
      <w:pPr>
        <w:pStyle w:val="1"/>
        <w:numPr>
          <w:ilvl w:val="0"/>
          <w:numId w:val="9"/>
        </w:numPr>
        <w:tabs>
          <w:tab w:val="left" w:pos="1040"/>
        </w:tabs>
        <w:spacing w:after="240"/>
        <w:ind w:left="560" w:firstLine="0"/>
        <w:jc w:val="both"/>
      </w:pPr>
      <w:r>
        <w:t>Описанные выше обязательства общего характера охва</w:t>
      </w:r>
      <w:r>
        <w:t>тывают все обла</w:t>
      </w:r>
      <w:r>
        <w:softHyphen/>
        <w:t>сти государственной деятельности, в том числе на уровне законодательной, ис</w:t>
      </w:r>
      <w:r>
        <w:softHyphen/>
        <w:t xml:space="preserve">полнительной и судебной ветвей власти и на федеральном, национальном, </w:t>
      </w:r>
      <w:proofErr w:type="spellStart"/>
      <w:r>
        <w:t>суб</w:t>
      </w:r>
      <w:r>
        <w:softHyphen/>
        <w:t>национальном</w:t>
      </w:r>
      <w:proofErr w:type="spellEnd"/>
      <w:r>
        <w:t>, местном и децентрализованном уровнях, а также деятельность частных субъектов</w:t>
      </w:r>
      <w:r>
        <w:t>, уполномоченных предоставлять государственные услуги. Для обеспечения выполнения таких обязательств необходимо, чтобы были сформулированы правовые нормы, в том числе на конституционном уровне, а также разработаны государственные стратегии, программы, инст</w:t>
      </w:r>
      <w:r>
        <w:t>итуциональ</w:t>
      </w:r>
      <w:r>
        <w:softHyphen/>
        <w:t xml:space="preserve">ные рамки и механизмы контроля, предназначенные для ликвидации всех форм </w:t>
      </w:r>
      <w:proofErr w:type="spellStart"/>
      <w:r>
        <w:t>гендерного</w:t>
      </w:r>
      <w:proofErr w:type="spellEnd"/>
      <w:r>
        <w:t xml:space="preserve"> насилия в отношении женщин вне зависимости от того, совершает</w:t>
      </w:r>
      <w:r>
        <w:softHyphen/>
        <w:t xml:space="preserve">ся ли такое насилие государственными или негосударственными субъектами. В соответствии с пунктом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f</w:t>
      </w:r>
      <w:r w:rsidRPr="00243BC7">
        <w:rPr>
          <w:lang w:eastAsia="en-US" w:bidi="en-US"/>
        </w:rPr>
        <w:t xml:space="preserve">) </w:t>
      </w:r>
      <w:r>
        <w:t xml:space="preserve">статьи 2 и пунктом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243BC7">
        <w:rPr>
          <w:lang w:eastAsia="en-US" w:bidi="en-US"/>
        </w:rPr>
        <w:t xml:space="preserve">) </w:t>
      </w:r>
      <w:r>
        <w:t>статьи 5 Конвенции для это</w:t>
      </w:r>
      <w:r>
        <w:softHyphen/>
        <w:t>го также требуется, чтобы были разработаны и реализованы меры, направлен</w:t>
      </w:r>
      <w:r>
        <w:softHyphen/>
        <w:t xml:space="preserve">ные на искоренение предрассудков, стереотипов и практики, которые являются коренными причинами </w:t>
      </w:r>
      <w:proofErr w:type="spellStart"/>
      <w:r>
        <w:t>гендерного</w:t>
      </w:r>
      <w:proofErr w:type="spellEnd"/>
      <w:r>
        <w:t xml:space="preserve"> насилия в отношении женщи</w:t>
      </w:r>
      <w:r>
        <w:t xml:space="preserve">н. В общих чертах и без ущерба для конкретных рекомендаций, изложенных в следующем разделе, в число этих обязательств входят </w:t>
      </w:r>
      <w:proofErr w:type="gramStart"/>
      <w:r>
        <w:t>следующие</w:t>
      </w:r>
      <w:proofErr w:type="gramEnd"/>
      <w:r>
        <w:t>:</w:t>
      </w:r>
    </w:p>
    <w:p w:rsidR="00C94058" w:rsidRDefault="00A02507">
      <w:pPr>
        <w:pStyle w:val="1"/>
        <w:ind w:firstLine="560"/>
        <w:jc w:val="both"/>
      </w:pPr>
      <w:r>
        <w:rPr>
          <w:i/>
          <w:iCs/>
        </w:rPr>
        <w:t>На уровне законодательной власти</w:t>
      </w:r>
    </w:p>
    <w:p w:rsidR="00C94058" w:rsidRDefault="00A02507">
      <w:pPr>
        <w:pStyle w:val="1"/>
        <w:numPr>
          <w:ilvl w:val="0"/>
          <w:numId w:val="10"/>
        </w:numPr>
        <w:tabs>
          <w:tab w:val="left" w:pos="1515"/>
        </w:tabs>
        <w:spacing w:after="240"/>
        <w:ind w:left="560" w:firstLine="480"/>
        <w:jc w:val="both"/>
      </w:pPr>
      <w:r>
        <w:t xml:space="preserve">в соответствии с пунктами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b</w:t>
      </w:r>
      <w:r w:rsidRPr="00243BC7">
        <w:rPr>
          <w:lang w:eastAsia="en-US" w:bidi="en-US"/>
        </w:rPr>
        <w:t>), (</w:t>
      </w:r>
      <w:r>
        <w:rPr>
          <w:lang w:val="en-US" w:eastAsia="en-US" w:bidi="en-US"/>
        </w:rPr>
        <w:t>c</w:t>
      </w:r>
      <w:r w:rsidRPr="00243BC7">
        <w:rPr>
          <w:lang w:eastAsia="en-US" w:bidi="en-US"/>
        </w:rPr>
        <w:t>), (</w:t>
      </w:r>
      <w:r>
        <w:rPr>
          <w:lang w:val="en-US" w:eastAsia="en-US" w:bidi="en-US"/>
        </w:rPr>
        <w:t>e</w:t>
      </w:r>
      <w:r w:rsidRPr="00243BC7">
        <w:rPr>
          <w:lang w:eastAsia="en-US" w:bidi="en-US"/>
        </w:rPr>
        <w:t>), (</w:t>
      </w:r>
      <w:r>
        <w:rPr>
          <w:lang w:val="en-US" w:eastAsia="en-US" w:bidi="en-US"/>
        </w:rPr>
        <w:t>f</w:t>
      </w:r>
      <w:r w:rsidRPr="00243BC7">
        <w:rPr>
          <w:lang w:eastAsia="en-US" w:bidi="en-US"/>
        </w:rPr>
        <w:t xml:space="preserve">) </w:t>
      </w:r>
      <w:r>
        <w:t xml:space="preserve">и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g</w:t>
      </w:r>
      <w:r w:rsidRPr="00243BC7">
        <w:rPr>
          <w:lang w:eastAsia="en-US" w:bidi="en-US"/>
        </w:rPr>
        <w:t xml:space="preserve">) </w:t>
      </w:r>
      <w:r>
        <w:t>статьи 2 и пунк</w:t>
      </w:r>
      <w:r>
        <w:softHyphen/>
        <w:t xml:space="preserve">том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243BC7">
        <w:rPr>
          <w:lang w:eastAsia="en-US" w:bidi="en-US"/>
        </w:rPr>
        <w:t xml:space="preserve">) </w:t>
      </w:r>
      <w:r>
        <w:t xml:space="preserve">статьи 5 </w:t>
      </w:r>
      <w:r>
        <w:t xml:space="preserve">государства обязаны принять законодательство, запрещающее все формы </w:t>
      </w:r>
      <w:proofErr w:type="spellStart"/>
      <w:r>
        <w:t>гендерного</w:t>
      </w:r>
      <w:proofErr w:type="spellEnd"/>
      <w:r>
        <w:t xml:space="preserve"> насилия в отношении женщин и девочек и привести свое национальное законодательство в соответствие с положениями Конвен</w:t>
      </w:r>
      <w:r>
        <w:softHyphen/>
        <w:t>ции; в этом законодательстве женщины, ставшие жертвами так</w:t>
      </w:r>
      <w:r>
        <w:t xml:space="preserve">ого </w:t>
      </w:r>
      <w:proofErr w:type="spellStart"/>
      <w:r>
        <w:t>нас</w:t>
      </w:r>
      <w:proofErr w:type="gramStart"/>
      <w:r>
        <w:t>и</w:t>
      </w:r>
      <w:proofErr w:type="spellEnd"/>
      <w:r>
        <w:t>-</w:t>
      </w:r>
      <w:proofErr w:type="gramEnd"/>
      <w:r>
        <w:t xml:space="preserve"> лия/лицами, пережившими такое насилие, должны признаваться правооблада</w:t>
      </w:r>
      <w:r>
        <w:softHyphen/>
        <w:t>телями; оно должно содержать положения, учитывающие возрастные особен</w:t>
      </w:r>
      <w:r>
        <w:softHyphen/>
        <w:t xml:space="preserve">ности и </w:t>
      </w:r>
      <w:proofErr w:type="spellStart"/>
      <w:r>
        <w:t>гендерные</w:t>
      </w:r>
      <w:proofErr w:type="spellEnd"/>
      <w:r>
        <w:t xml:space="preserve"> аспекты, и предусматривать механизмы эффективной пра</w:t>
      </w:r>
      <w:r>
        <w:softHyphen/>
        <w:t>вовой защиты, включая санкции в от</w:t>
      </w:r>
      <w:r>
        <w:t xml:space="preserve">ношении виновных и возмещение ущерба жертвам/пострадавшим; </w:t>
      </w:r>
      <w:proofErr w:type="gramStart"/>
      <w:r>
        <w:t>Конвенция предусматривает, что любые существую</w:t>
      </w:r>
      <w:r>
        <w:softHyphen/>
        <w:t>щие нормы религиозных, традиционных и общинных систем правосудия и си</w:t>
      </w:r>
      <w:r>
        <w:softHyphen/>
        <w:t>стем правосудия коренных народов должны быть приведены в соответствие с установл</w:t>
      </w:r>
      <w:r>
        <w:t>енными в Конвенции стандартами и что все законы, которые пред</w:t>
      </w:r>
      <w:r>
        <w:softHyphen/>
        <w:t xml:space="preserve">ставляют собой дискриминацию в отношении женщин, включая те, которые поощряют, пропагандируют или оправдывают </w:t>
      </w:r>
      <w:proofErr w:type="spellStart"/>
      <w:r>
        <w:t>гендерное</w:t>
      </w:r>
      <w:proofErr w:type="spellEnd"/>
      <w:r>
        <w:t xml:space="preserve"> насилие или способ</w:t>
      </w:r>
      <w:r>
        <w:softHyphen/>
        <w:t>ствуют укреплению культуры безнаказанности за совершени</w:t>
      </w:r>
      <w:r>
        <w:t>е актов такого насилия, должны быть отменены</w:t>
      </w:r>
      <w:proofErr w:type="gramEnd"/>
      <w:r>
        <w:t xml:space="preserve">; </w:t>
      </w:r>
      <w:proofErr w:type="gramStart"/>
      <w:r>
        <w:t>такие нормы могут быть частью статутного, традиционного и религиозного права, а также права коренных народов или обычного, конституционного, гражданского, семейного, уголовного, админи</w:t>
      </w:r>
      <w:r>
        <w:softHyphen/>
        <w:t>стративного или доказател</w:t>
      </w:r>
      <w:r>
        <w:t>ьственного и процессуального права (например, нормы, основанные на дискриминационных и стереотипных взглядах и прак</w:t>
      </w:r>
      <w:r>
        <w:softHyphen/>
        <w:t xml:space="preserve">тике, которые допускают совершение актов </w:t>
      </w:r>
      <w:proofErr w:type="spellStart"/>
      <w:r>
        <w:t>гендерного</w:t>
      </w:r>
      <w:proofErr w:type="spellEnd"/>
      <w:r>
        <w:t xml:space="preserve"> насилия в отношении женщин или смягчение мер наказания за совершение актов такого насили</w:t>
      </w:r>
      <w:r>
        <w:t>я);</w:t>
      </w:r>
      <w:proofErr w:type="gramEnd"/>
    </w:p>
    <w:p w:rsidR="00C94058" w:rsidRDefault="00A02507">
      <w:pPr>
        <w:pStyle w:val="1"/>
        <w:ind w:firstLine="560"/>
        <w:jc w:val="both"/>
      </w:pPr>
      <w:r>
        <w:rPr>
          <w:i/>
          <w:iCs/>
        </w:rPr>
        <w:lastRenderedPageBreak/>
        <w:t>На уровне исполнительной власти</w:t>
      </w:r>
    </w:p>
    <w:p w:rsidR="00C94058" w:rsidRDefault="00A02507">
      <w:pPr>
        <w:pStyle w:val="1"/>
        <w:numPr>
          <w:ilvl w:val="0"/>
          <w:numId w:val="10"/>
        </w:numPr>
        <w:tabs>
          <w:tab w:val="left" w:pos="1515"/>
        </w:tabs>
        <w:spacing w:after="240"/>
        <w:ind w:left="560" w:firstLine="480"/>
        <w:jc w:val="both"/>
      </w:pPr>
      <w:r>
        <w:t xml:space="preserve">в пунктах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c</w:t>
      </w:r>
      <w:r w:rsidRPr="00243BC7">
        <w:rPr>
          <w:lang w:eastAsia="en-US" w:bidi="en-US"/>
        </w:rPr>
        <w:t>), (</w:t>
      </w:r>
      <w:r>
        <w:rPr>
          <w:lang w:val="en-US" w:eastAsia="en-US" w:bidi="en-US"/>
        </w:rPr>
        <w:t>d</w:t>
      </w:r>
      <w:r w:rsidRPr="00243BC7">
        <w:rPr>
          <w:lang w:eastAsia="en-US" w:bidi="en-US"/>
        </w:rPr>
        <w:t xml:space="preserve">) </w:t>
      </w:r>
      <w:r>
        <w:t xml:space="preserve">и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f</w:t>
      </w:r>
      <w:r w:rsidRPr="00243BC7">
        <w:rPr>
          <w:lang w:eastAsia="en-US" w:bidi="en-US"/>
        </w:rPr>
        <w:t xml:space="preserve">) </w:t>
      </w:r>
      <w:r>
        <w:t xml:space="preserve">статьи 2 и в пункте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243BC7">
        <w:rPr>
          <w:lang w:eastAsia="en-US" w:bidi="en-US"/>
        </w:rPr>
        <w:t xml:space="preserve">) </w:t>
      </w:r>
      <w:r>
        <w:t>статьи 5 предусматри</w:t>
      </w:r>
      <w:r>
        <w:softHyphen/>
        <w:t>вается, что государства-участники должны с помощью соответствующих госу</w:t>
      </w:r>
      <w:r>
        <w:softHyphen/>
        <w:t xml:space="preserve">дарственных органов принять ряд институциональных мер и обеспечить надлежащее </w:t>
      </w:r>
      <w:r>
        <w:t>финансирование их осуществления; такие меры должны включать разработку целенаправленной государственной политики, создание и внедре</w:t>
      </w:r>
      <w:r>
        <w:softHyphen/>
        <w:t xml:space="preserve">ние механизмов </w:t>
      </w:r>
      <w:proofErr w:type="gramStart"/>
      <w:r>
        <w:t>контроля</w:t>
      </w:r>
      <w:proofErr w:type="gramEnd"/>
      <w:r>
        <w:t xml:space="preserve"> и учреждение и/или финансирование компетентных национальных трибуналов; государства-участники должны</w:t>
      </w:r>
      <w:r>
        <w:t xml:space="preserve"> обеспечить нали</w:t>
      </w:r>
      <w:r>
        <w:softHyphen/>
        <w:t xml:space="preserve">чие доступных, недорогих и адекватных услуг для защиты женщин от </w:t>
      </w:r>
      <w:proofErr w:type="spellStart"/>
      <w:r>
        <w:t>гендер</w:t>
      </w:r>
      <w:r>
        <w:softHyphen/>
        <w:t>ного</w:t>
      </w:r>
      <w:proofErr w:type="spellEnd"/>
      <w:r>
        <w:t xml:space="preserve"> насилия, не допускать повторения случаев насилия и осуществлять или гарантировать возмещение ущерба всем жертвам/пострадавшим</w:t>
      </w:r>
      <w:r>
        <w:t>; государства- участники также должн</w:t>
      </w:r>
      <w:r>
        <w:t>ы принимать меры по искоренению институциональной практики и индивидуальных действий и поведения государственных долж</w:t>
      </w:r>
      <w:r>
        <w:softHyphen/>
        <w:t xml:space="preserve">ностных лиц, которые представляют собой </w:t>
      </w:r>
      <w:proofErr w:type="spellStart"/>
      <w:r>
        <w:t>гендерное</w:t>
      </w:r>
      <w:proofErr w:type="spellEnd"/>
      <w:r>
        <w:t xml:space="preserve"> насилие в отношении женщин или выражаются в терпимости к такому насилию и создают конте</w:t>
      </w:r>
      <w:proofErr w:type="gramStart"/>
      <w:r>
        <w:t>к</w:t>
      </w:r>
      <w:r>
        <w:t>ст дл</w:t>
      </w:r>
      <w:proofErr w:type="gramEnd"/>
      <w:r>
        <w:t>я бездействия перед лицом актов насилия или для халатного отношения к ним; к числу таких мер относятся надлежащее расследование и применение санкций в случаях неэффективности, халатности и потакания актам насилия со стороны государственных властей, от</w:t>
      </w:r>
      <w:r>
        <w:t>ветственных за регистрацию, предупре</w:t>
      </w:r>
      <w:r>
        <w:softHyphen/>
        <w:t>ждение и расследование таких актов насилия или за предоставление услуг жертвам/пострадавшим; на уровне исполнительной власти также должны при</w:t>
      </w:r>
      <w:r>
        <w:softHyphen/>
        <w:t>ниматься соответствующие меры для изменения или искоренения обычаев и практик</w:t>
      </w:r>
      <w:r>
        <w:t xml:space="preserve">и, которые представляют собой дискриминацию в отношении женщин, в том числе те, которые оправдывают или поощряют </w:t>
      </w:r>
      <w:proofErr w:type="spellStart"/>
      <w:r>
        <w:t>гендерное</w:t>
      </w:r>
      <w:proofErr w:type="spellEnd"/>
      <w:r>
        <w:t xml:space="preserve"> насилие в от</w:t>
      </w:r>
      <w:r>
        <w:softHyphen/>
        <w:t>ношении женщин</w:t>
      </w:r>
      <w:r>
        <w:t>;</w:t>
      </w:r>
    </w:p>
    <w:p w:rsidR="00C94058" w:rsidRDefault="00A02507">
      <w:pPr>
        <w:pStyle w:val="1"/>
        <w:ind w:firstLine="560"/>
        <w:jc w:val="both"/>
      </w:pPr>
      <w:r>
        <w:rPr>
          <w:i/>
          <w:iCs/>
        </w:rPr>
        <w:t>На уровне судебной власти</w:t>
      </w:r>
    </w:p>
    <w:p w:rsidR="00C94058" w:rsidRDefault="00A02507">
      <w:pPr>
        <w:pStyle w:val="1"/>
        <w:numPr>
          <w:ilvl w:val="0"/>
          <w:numId w:val="10"/>
        </w:numPr>
        <w:tabs>
          <w:tab w:val="left" w:pos="1515"/>
        </w:tabs>
        <w:spacing w:after="340"/>
        <w:ind w:left="560" w:firstLine="480"/>
        <w:jc w:val="both"/>
      </w:pPr>
      <w:proofErr w:type="gramStart"/>
      <w:r>
        <w:t xml:space="preserve">в соответствии с пунктами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d</w:t>
      </w:r>
      <w:r w:rsidRPr="00243BC7">
        <w:rPr>
          <w:lang w:eastAsia="en-US" w:bidi="en-US"/>
        </w:rPr>
        <w:t xml:space="preserve">) </w:t>
      </w:r>
      <w:r>
        <w:t xml:space="preserve">и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f</w:t>
      </w:r>
      <w:r w:rsidRPr="00243BC7">
        <w:rPr>
          <w:lang w:eastAsia="en-US" w:bidi="en-US"/>
        </w:rPr>
        <w:t xml:space="preserve">) </w:t>
      </w:r>
      <w:r>
        <w:t xml:space="preserve">статьи 2 и пунктом </w:t>
      </w:r>
      <w:r w:rsidRPr="00243BC7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243BC7">
        <w:rPr>
          <w:lang w:eastAsia="en-US" w:bidi="en-US"/>
        </w:rPr>
        <w:t xml:space="preserve">) </w:t>
      </w:r>
      <w:r>
        <w:t>статьи 5 все судеб</w:t>
      </w:r>
      <w:r>
        <w:t xml:space="preserve">ные органы обязаны воздерживаться от любых дискриминационных действий и практики или </w:t>
      </w:r>
      <w:proofErr w:type="spellStart"/>
      <w:r>
        <w:t>гендерного</w:t>
      </w:r>
      <w:proofErr w:type="spellEnd"/>
      <w:r>
        <w:t xml:space="preserve"> насилия в отношении женщин и строго применять все положения уголовного законодательства, предусматривающие наказание за такое насилие, при этом обеспечивая, что</w:t>
      </w:r>
      <w:r>
        <w:t xml:space="preserve">бы все юридические процедуры в связи с делами, касающимися заявлений о </w:t>
      </w:r>
      <w:proofErr w:type="spellStart"/>
      <w:r>
        <w:t>гендерном</w:t>
      </w:r>
      <w:proofErr w:type="spellEnd"/>
      <w:r>
        <w:t xml:space="preserve"> насилии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женщин, осуществлялись на основе принципов беспристрастности и справедливости и не были подвержены влиянию </w:t>
      </w:r>
      <w:proofErr w:type="spellStart"/>
      <w:r>
        <w:t>гендерных</w:t>
      </w:r>
      <w:proofErr w:type="spellEnd"/>
      <w:r>
        <w:t xml:space="preserve"> стереотипов или дискриминационного тол</w:t>
      </w:r>
      <w:r>
        <w:t>кования правовых норм, включая нормы международ</w:t>
      </w:r>
      <w:r>
        <w:softHyphen/>
        <w:t>ного права</w:t>
      </w:r>
      <w:r>
        <w:t xml:space="preserve">; </w:t>
      </w:r>
      <w:proofErr w:type="gramStart"/>
      <w:r>
        <w:t>предвзятость мнений и стереотипные представления о том, что является насилием в отношении женщин, как женщины должны реагировать на такое насилие и каковы доказательные стандарты, соблюдение кото</w:t>
      </w:r>
      <w:r>
        <w:t>рых необ</w:t>
      </w:r>
      <w:r>
        <w:softHyphen/>
        <w:t>ходимо для подтверждения случаев насилия могут привести к нарушению прав женщин на равенство перед законом, на справедливое судебное разбиратель</w:t>
      </w:r>
      <w:r>
        <w:softHyphen/>
        <w:t>ство и на эффективные средства правовой защиты, предусмотренных в статьях 2 и 15 Конвенции</w:t>
      </w:r>
      <w:r>
        <w:t>.</w:t>
      </w:r>
      <w:proofErr w:type="gramEnd"/>
    </w:p>
    <w:p w:rsidR="00C94058" w:rsidRDefault="00A02507">
      <w:pPr>
        <w:pStyle w:val="30"/>
        <w:keepNext/>
        <w:keepLines/>
        <w:spacing w:line="240" w:lineRule="auto"/>
        <w:ind w:left="0"/>
      </w:pPr>
      <w:bookmarkStart w:id="6" w:name="bookmark18"/>
      <w:r>
        <w:rPr>
          <w:lang w:val="en-US" w:eastAsia="en-US" w:bidi="en-US"/>
        </w:rPr>
        <w:t xml:space="preserve">IV. </w:t>
      </w:r>
      <w:r>
        <w:t>Реком</w:t>
      </w:r>
      <w:r>
        <w:t>ендации</w:t>
      </w:r>
      <w:bookmarkEnd w:id="6"/>
    </w:p>
    <w:p w:rsidR="00C94058" w:rsidRDefault="00A02507">
      <w:pPr>
        <w:pStyle w:val="1"/>
        <w:numPr>
          <w:ilvl w:val="0"/>
          <w:numId w:val="9"/>
        </w:numPr>
        <w:tabs>
          <w:tab w:val="left" w:pos="1040"/>
        </w:tabs>
        <w:spacing w:after="240"/>
        <w:ind w:left="560" w:firstLine="0"/>
        <w:jc w:val="both"/>
      </w:pPr>
      <w:r>
        <w:t>Основываясь на общей рекомендации № 19 и результатах своей деятель</w:t>
      </w:r>
      <w:r>
        <w:softHyphen/>
        <w:t>ности за период, прошедший с момента принятия этой рекомендации, Комитет настоятельно призывает государства-участники активизировать деятельность, направленную на выполнение их обяз</w:t>
      </w:r>
      <w:r>
        <w:t xml:space="preserve">ательств, касающихся актов </w:t>
      </w:r>
      <w:proofErr w:type="spellStart"/>
      <w:r>
        <w:t>гендерного</w:t>
      </w:r>
      <w:proofErr w:type="spellEnd"/>
      <w:r>
        <w:t xml:space="preserve"> насилия в отношении женщин, совершаемых как на их собственной террито</w:t>
      </w:r>
      <w:r>
        <w:softHyphen/>
        <w:t>рии, так и за ее пределами. Комитет вновь призывает государства-участники ратифицировать Факультативный протокол к Конвенции и пересмотреть все оста</w:t>
      </w:r>
      <w:r>
        <w:t>вшиеся оговорки к Конвенции в целях их снятия.</w:t>
      </w:r>
    </w:p>
    <w:p w:rsidR="00C94058" w:rsidRDefault="00A02507">
      <w:pPr>
        <w:pStyle w:val="1"/>
        <w:numPr>
          <w:ilvl w:val="0"/>
          <w:numId w:val="9"/>
        </w:numPr>
        <w:tabs>
          <w:tab w:val="left" w:pos="1000"/>
        </w:tabs>
        <w:spacing w:after="340"/>
        <w:ind w:left="520" w:firstLine="0"/>
        <w:jc w:val="both"/>
      </w:pPr>
      <w:r>
        <w:t xml:space="preserve">Чтобы ускорить процесс искоренения </w:t>
      </w:r>
      <w:proofErr w:type="spellStart"/>
      <w:r>
        <w:t>гендерного</w:t>
      </w:r>
      <w:proofErr w:type="spellEnd"/>
      <w:r>
        <w:t xml:space="preserve"> насилия в отношении женщин, Комитет также рекомендует государствам-участникам принять пере</w:t>
      </w:r>
      <w:r>
        <w:softHyphen/>
        <w:t xml:space="preserve">численные ниже </w:t>
      </w:r>
      <w:r>
        <w:lastRenderedPageBreak/>
        <w:t>меры в таких областях, как предупреждение насилия, защита</w:t>
      </w:r>
      <w:r>
        <w:t xml:space="preserve"> от насилия, судебное преследование и наказание виновных, возмещение ущер</w:t>
      </w:r>
      <w:r>
        <w:softHyphen/>
        <w:t xml:space="preserve">ба, сбор данных и проведение </w:t>
      </w:r>
      <w:proofErr w:type="gramStart"/>
      <w:r>
        <w:t>мониторинга</w:t>
      </w:r>
      <w:proofErr w:type="gramEnd"/>
      <w:r>
        <w:t xml:space="preserve"> и международное сотрудничество. Все принимаемые меры должны осуществляться на основе учета интересов жертв/пострадавших, признания женщин в к</w:t>
      </w:r>
      <w:r>
        <w:t>ачестве правообладателей и поощ</w:t>
      </w:r>
      <w:r>
        <w:softHyphen/>
        <w:t>рения их свободы волеизъявления и самостоятельности, включая развитие по</w:t>
      </w:r>
      <w:r>
        <w:softHyphen/>
        <w:t>тенциала девочек, вступающих в подростковый возраст. Кроме того, эти меры следует разрабатывать и осуществлять при участии женщин и с учетом особого по</w:t>
      </w:r>
      <w:r>
        <w:t>ложения женщин, страдающих от перекрестных форм дискриминации.</w:t>
      </w:r>
    </w:p>
    <w:p w:rsidR="00C94058" w:rsidRDefault="00A02507">
      <w:pPr>
        <w:pStyle w:val="40"/>
        <w:keepNext/>
        <w:keepLines/>
        <w:jc w:val="both"/>
      </w:pPr>
      <w:bookmarkStart w:id="7" w:name="bookmark20"/>
      <w:r>
        <w:rPr>
          <w:lang w:val="en-US" w:eastAsia="en-US" w:bidi="en-US"/>
        </w:rPr>
        <w:t xml:space="preserve">A. </w:t>
      </w:r>
      <w:r>
        <w:t>Законодательные меры общего характера</w:t>
      </w:r>
      <w:bookmarkEnd w:id="7"/>
    </w:p>
    <w:p w:rsidR="00C94058" w:rsidRDefault="00A02507">
      <w:pPr>
        <w:pStyle w:val="1"/>
        <w:numPr>
          <w:ilvl w:val="0"/>
          <w:numId w:val="9"/>
        </w:numPr>
        <w:tabs>
          <w:tab w:val="left" w:pos="1000"/>
        </w:tabs>
        <w:ind w:left="520" w:firstLine="0"/>
        <w:jc w:val="both"/>
      </w:pPr>
      <w:r>
        <w:t>Комитет рекомендует государствам-участникам принять следующие зако</w:t>
      </w:r>
      <w:r>
        <w:softHyphen/>
        <w:t>нодательные меры:</w:t>
      </w:r>
    </w:p>
    <w:p w:rsidR="00C94058" w:rsidRDefault="00A02507">
      <w:pPr>
        <w:pStyle w:val="1"/>
        <w:numPr>
          <w:ilvl w:val="0"/>
          <w:numId w:val="11"/>
        </w:numPr>
        <w:tabs>
          <w:tab w:val="left" w:pos="1471"/>
        </w:tabs>
        <w:ind w:left="520" w:firstLine="460"/>
        <w:jc w:val="both"/>
      </w:pPr>
      <w:r>
        <w:t xml:space="preserve">обеспечить, чтобы всем формам </w:t>
      </w:r>
      <w:proofErr w:type="spellStart"/>
      <w:r>
        <w:t>гендерного</w:t>
      </w:r>
      <w:proofErr w:type="spellEnd"/>
      <w:r>
        <w:t xml:space="preserve"> насилия в отношении женщин</w:t>
      </w:r>
      <w:r>
        <w:t xml:space="preserve"> во всех сферах, которые выражаются в нарушении физического, сек</w:t>
      </w:r>
      <w:r>
        <w:softHyphen/>
        <w:t>суального или психологического здоровья женщин, был придан статус уголов</w:t>
      </w:r>
      <w:r>
        <w:softHyphen/>
        <w:t>ного преступления, и незамедлительно ввести или ужесточить правовые санк</w:t>
      </w:r>
      <w:r>
        <w:softHyphen/>
        <w:t xml:space="preserve">ции соразмерные с тяжестью правонарушений, а </w:t>
      </w:r>
      <w:r>
        <w:t>также гражданско-правовые средства защиты</w:t>
      </w:r>
      <w:r>
        <w:t>;</w:t>
      </w:r>
    </w:p>
    <w:p w:rsidR="00C94058" w:rsidRDefault="00A02507">
      <w:pPr>
        <w:pStyle w:val="1"/>
        <w:numPr>
          <w:ilvl w:val="0"/>
          <w:numId w:val="11"/>
        </w:numPr>
        <w:tabs>
          <w:tab w:val="left" w:pos="1471"/>
        </w:tabs>
        <w:ind w:left="520" w:firstLine="460"/>
        <w:jc w:val="both"/>
      </w:pPr>
      <w:r>
        <w:t>обеспечить также, чтобы все правовые системы, в том числе множе</w:t>
      </w:r>
      <w:r>
        <w:softHyphen/>
        <w:t xml:space="preserve">ственные правовые системы, обеспечивали защиту жертв </w:t>
      </w:r>
      <w:proofErr w:type="spellStart"/>
      <w:r>
        <w:t>гендерного</w:t>
      </w:r>
      <w:proofErr w:type="spellEnd"/>
      <w:r>
        <w:t xml:space="preserve"> насилия в отношении женщин и пострадавших в результате такого насилия, и гарантиро</w:t>
      </w:r>
      <w:r>
        <w:softHyphen/>
      </w:r>
      <w:r>
        <w:t>вать женщинам доступ к правосудию и к эффективным средствам правовой защиты в соответствии с руководящими указаниями, содержащимися в общей рекомендации № 33;</w:t>
      </w:r>
    </w:p>
    <w:p w:rsidR="00C94058" w:rsidRDefault="00A02507">
      <w:pPr>
        <w:pStyle w:val="1"/>
        <w:numPr>
          <w:ilvl w:val="0"/>
          <w:numId w:val="11"/>
        </w:numPr>
        <w:tabs>
          <w:tab w:val="left" w:pos="1471"/>
        </w:tabs>
        <w:ind w:left="520" w:firstLine="460"/>
        <w:jc w:val="both"/>
      </w:pPr>
      <w:r>
        <w:t>отменить, в том числе в системах традиционного и религиозного права и права коренных народов, все</w:t>
      </w:r>
      <w:r>
        <w:t xml:space="preserve"> правовые положения, которые носят дис</w:t>
      </w:r>
      <w:r>
        <w:softHyphen/>
        <w:t xml:space="preserve">криминационный характер в отношении женщин и тем самым увековечивают, поощряют, оправдывают или допускают какие-либо формы </w:t>
      </w:r>
      <w:proofErr w:type="spellStart"/>
      <w:r>
        <w:t>гендерного</w:t>
      </w:r>
      <w:proofErr w:type="spellEnd"/>
      <w:r>
        <w:t xml:space="preserve"> насилия или потакают ему</w:t>
      </w:r>
      <w:r>
        <w:t>. В частности, отменить следующие положения:</w:t>
      </w:r>
    </w:p>
    <w:p w:rsidR="00C94058" w:rsidRDefault="00A02507">
      <w:pPr>
        <w:pStyle w:val="1"/>
        <w:numPr>
          <w:ilvl w:val="0"/>
          <w:numId w:val="12"/>
        </w:numPr>
        <w:tabs>
          <w:tab w:val="left" w:pos="1471"/>
        </w:tabs>
        <w:ind w:left="980" w:firstLine="0"/>
        <w:jc w:val="both"/>
      </w:pPr>
      <w:proofErr w:type="gramStart"/>
      <w:r>
        <w:t>положения, ко</w:t>
      </w:r>
      <w:r>
        <w:t xml:space="preserve">торые разрешают, допускают или оправдывают формы </w:t>
      </w:r>
      <w:proofErr w:type="spellStart"/>
      <w:r>
        <w:t>гендерного</w:t>
      </w:r>
      <w:proofErr w:type="spellEnd"/>
      <w:r>
        <w:t xml:space="preserve"> насилия в отношении женщин, в том числе детские</w:t>
      </w:r>
      <w:r>
        <w:t xml:space="preserve"> или при</w:t>
      </w:r>
      <w:r>
        <w:softHyphen/>
        <w:t>нудительные браки и другие вредные виды практики, положения, разре</w:t>
      </w:r>
      <w:r>
        <w:softHyphen/>
        <w:t xml:space="preserve">шающие проведение медицинских процедур в случае женщин-инвалидов без их </w:t>
      </w:r>
      <w:r>
        <w:t>осознанного согласия на такие процедуры, а также положения, устанавливающие уголовную ответственность за аборты</w:t>
      </w:r>
      <w:r>
        <w:t>, принадлеж</w:t>
      </w:r>
      <w:r>
        <w:softHyphen/>
        <w:t xml:space="preserve">ность к лесбиянкам, </w:t>
      </w:r>
      <w:proofErr w:type="spellStart"/>
      <w:r>
        <w:t>бисексуалам</w:t>
      </w:r>
      <w:proofErr w:type="spellEnd"/>
      <w:r>
        <w:t xml:space="preserve"> или </w:t>
      </w:r>
      <w:proofErr w:type="spellStart"/>
      <w:r>
        <w:t>трансгендерам</w:t>
      </w:r>
      <w:proofErr w:type="spellEnd"/>
      <w:r>
        <w:t>, занятие проститу</w:t>
      </w:r>
      <w:r>
        <w:softHyphen/>
        <w:t>цией и прелюбодеяние, и любые другие</w:t>
      </w:r>
      <w:proofErr w:type="gramEnd"/>
      <w:r>
        <w:t xml:space="preserve"> положения уголовного законо</w:t>
      </w:r>
      <w:r>
        <w:t>да</w:t>
      </w:r>
      <w:r>
        <w:softHyphen/>
        <w:t>тельства, которые затрагивают женщин в непропорционально высокой степени, в том числе те положения, осуществление которых приводит к дискриминационному применению смертной казни в отношении же</w:t>
      </w:r>
      <w:proofErr w:type="gramStart"/>
      <w:r>
        <w:t>н-</w:t>
      </w:r>
      <w:proofErr w:type="gramEnd"/>
      <w:r>
        <w:t xml:space="preserve"> </w:t>
      </w:r>
      <w:proofErr w:type="spellStart"/>
      <w:r>
        <w:t>щин</w:t>
      </w:r>
      <w:proofErr w:type="spellEnd"/>
      <w:r>
        <w:t>;</w:t>
      </w:r>
    </w:p>
    <w:p w:rsidR="00C94058" w:rsidRDefault="00A02507">
      <w:pPr>
        <w:pStyle w:val="1"/>
        <w:numPr>
          <w:ilvl w:val="0"/>
          <w:numId w:val="12"/>
        </w:numPr>
        <w:tabs>
          <w:tab w:val="left" w:pos="1448"/>
        </w:tabs>
        <w:ind w:left="960"/>
        <w:jc w:val="both"/>
      </w:pPr>
      <w:proofErr w:type="gramStart"/>
      <w:r>
        <w:t>дискриминационные правила и процедуры доказывания, в</w:t>
      </w:r>
      <w:r>
        <w:t>ключая процедуры, предусматривающие лишение женщин свободы в целях защи</w:t>
      </w:r>
      <w:r>
        <w:softHyphen/>
        <w:t>ты их от насилия, практику, ориентированную на сохранение «девствен</w:t>
      </w:r>
      <w:r>
        <w:softHyphen/>
        <w:t>ности», и практику юридической защиты или смягчающих факторов, в основе которой лежат культура, религия или традиция</w:t>
      </w:r>
      <w:r>
        <w:t xml:space="preserve"> привилегированно</w:t>
      </w:r>
      <w:r>
        <w:softHyphen/>
        <w:t>го статуса мужчин, например, нормы, относящиеся к так называемой «защите чести», традиционные методы принесения извинений, практику прощения виновных семьями жертв/пострадавших или последующего</w:t>
      </w:r>
      <w:proofErr w:type="gramEnd"/>
      <w:r>
        <w:t xml:space="preserve"> вступления жертвы/женщины, пережившей насили</w:t>
      </w:r>
      <w:r>
        <w:t>е сексуального харак</w:t>
      </w:r>
      <w:r>
        <w:softHyphen/>
        <w:t>тера, в брак с лицом, совершившим акт такого насилия, правила, которые предусматривают часто распространяющиеся только на женщин самые жестокие наказания, включая забрасывание камнями, порку и смерть, и судебную практику, в рамках кото</w:t>
      </w:r>
      <w:r>
        <w:t xml:space="preserve">рой в ущерб женщинам-обвиняемым игнорируется хронология случаев </w:t>
      </w:r>
      <w:proofErr w:type="spellStart"/>
      <w:r>
        <w:t>гендерного</w:t>
      </w:r>
      <w:proofErr w:type="spellEnd"/>
      <w:r>
        <w:t xml:space="preserve"> насилия в </w:t>
      </w:r>
      <w:r>
        <w:lastRenderedPageBreak/>
        <w:t>отношении них</w:t>
      </w:r>
      <w:r>
        <w:t>;</w:t>
      </w:r>
    </w:p>
    <w:p w:rsidR="00C94058" w:rsidRDefault="00A02507">
      <w:pPr>
        <w:pStyle w:val="1"/>
        <w:numPr>
          <w:ilvl w:val="0"/>
          <w:numId w:val="12"/>
        </w:numPr>
        <w:tabs>
          <w:tab w:val="left" w:pos="1448"/>
        </w:tabs>
        <w:ind w:left="960"/>
        <w:jc w:val="both"/>
      </w:pPr>
      <w:proofErr w:type="gramStart"/>
      <w:r>
        <w:t xml:space="preserve">все законы, которые не позволяют женщинам сообщать о </w:t>
      </w:r>
      <w:proofErr w:type="spellStart"/>
      <w:r>
        <w:t>гендерном</w:t>
      </w:r>
      <w:proofErr w:type="spellEnd"/>
      <w:r>
        <w:t xml:space="preserve"> насилии или препятствуют этому, например законы об опекунстве, кото</w:t>
      </w:r>
      <w:r>
        <w:softHyphen/>
        <w:t>рые лишают женщин правос</w:t>
      </w:r>
      <w:r>
        <w:t>пособности или ограничивают возможности женщин-инвалидов по даче показаний в суде, практика так называемого «предупредительного заключения», ограничительные иммиграционные законы, которые вынуждают женщин, включая трудящихся женщин- мигрантов, занятых в ка</w:t>
      </w:r>
      <w:r>
        <w:t>честве домашней прислуги, воздерживаться от сообщения о случаях такого насилия, а также законы</w:t>
      </w:r>
      <w:proofErr w:type="gramEnd"/>
      <w:r>
        <w:t>, допускающие двой</w:t>
      </w:r>
      <w:r>
        <w:softHyphen/>
        <w:t>ные аресты в случаях бытового насилия или судебное преследование женщин, когда в отношении обвиняемого в совершении насилия вынесен оправдатель</w:t>
      </w:r>
      <w:r>
        <w:t>ный приговор;</w:t>
      </w:r>
    </w:p>
    <w:p w:rsidR="00C94058" w:rsidRDefault="00A02507">
      <w:pPr>
        <w:pStyle w:val="1"/>
        <w:numPr>
          <w:ilvl w:val="0"/>
          <w:numId w:val="11"/>
        </w:numPr>
        <w:tabs>
          <w:tab w:val="left" w:pos="1448"/>
        </w:tabs>
        <w:ind w:left="500" w:firstLine="480"/>
        <w:jc w:val="both"/>
      </w:pPr>
      <w:r>
        <w:t xml:space="preserve">на основе анализа убедиться, что </w:t>
      </w:r>
      <w:proofErr w:type="spellStart"/>
      <w:r>
        <w:t>гендерно</w:t>
      </w:r>
      <w:proofErr w:type="spellEnd"/>
      <w:r>
        <w:t xml:space="preserve"> нейтральные законы и меры в области политики не ведут к появлению новых или сохранению суще</w:t>
      </w:r>
      <w:r>
        <w:softHyphen/>
        <w:t>ствующих факторов неравенства и, если ведут, то отменить или изменить их</w:t>
      </w:r>
      <w:r>
        <w:t>;</w:t>
      </w:r>
    </w:p>
    <w:p w:rsidR="00C94058" w:rsidRDefault="00A02507">
      <w:pPr>
        <w:pStyle w:val="1"/>
        <w:numPr>
          <w:ilvl w:val="0"/>
          <w:numId w:val="11"/>
        </w:numPr>
        <w:tabs>
          <w:tab w:val="left" w:pos="1448"/>
        </w:tabs>
        <w:spacing w:after="340"/>
        <w:ind w:left="500" w:firstLine="480"/>
        <w:jc w:val="both"/>
      </w:pPr>
      <w:proofErr w:type="gramStart"/>
      <w:r>
        <w:t>обеспечить, чтобы сексуальное нас</w:t>
      </w:r>
      <w:r>
        <w:t>илие, включая изнасилование, квалифицировалось как преступление против права на личную безопасность и физическую, сексуальную и психологическую неприкосновенность</w:t>
      </w:r>
      <w:r>
        <w:t>, чтобы определения сексуальных преступлений, в том числе изнасилования супругом или знакомым</w:t>
      </w:r>
      <w:r>
        <w:t xml:space="preserve"> и изнасилования на свидании, основывались на факте отсут</w:t>
      </w:r>
      <w:r>
        <w:softHyphen/>
        <w:t>ствия добровольного согласия и учитывали обстоятельства принуждения</w:t>
      </w:r>
      <w:r>
        <w:t xml:space="preserve"> и чтобы любые ограничения срока давности, если они существуют, в первую очередь учитывали интересы жертв</w:t>
      </w:r>
      <w:proofErr w:type="gramEnd"/>
      <w:r>
        <w:t>/пострадавших, а также об</w:t>
      </w:r>
      <w:r>
        <w:t>стоятельства, подрывающие их способность сообщать о насилии, которому они подвергают</w:t>
      </w:r>
      <w:r>
        <w:softHyphen/>
        <w:t>ся, в компетентные службы или органы</w:t>
      </w:r>
      <w:r>
        <w:t>.</w:t>
      </w:r>
    </w:p>
    <w:p w:rsidR="00C94058" w:rsidRDefault="00A02507">
      <w:pPr>
        <w:pStyle w:val="40"/>
        <w:keepNext/>
        <w:keepLines/>
        <w:numPr>
          <w:ilvl w:val="0"/>
          <w:numId w:val="13"/>
        </w:numPr>
        <w:tabs>
          <w:tab w:val="left" w:pos="480"/>
        </w:tabs>
        <w:jc w:val="both"/>
      </w:pPr>
      <w:bookmarkStart w:id="8" w:name="bookmark22"/>
      <w:r>
        <w:t>Превентивные меры</w:t>
      </w:r>
      <w:bookmarkEnd w:id="8"/>
    </w:p>
    <w:p w:rsidR="00C94058" w:rsidRDefault="00A02507">
      <w:pPr>
        <w:pStyle w:val="1"/>
        <w:numPr>
          <w:ilvl w:val="0"/>
          <w:numId w:val="9"/>
        </w:numPr>
        <w:tabs>
          <w:tab w:val="left" w:pos="958"/>
          <w:tab w:val="left" w:pos="980"/>
        </w:tabs>
        <w:spacing w:after="0"/>
        <w:ind w:firstLine="500"/>
        <w:jc w:val="both"/>
      </w:pPr>
      <w:r>
        <w:t xml:space="preserve">Комитет рекомендует государствам-участникам принять </w:t>
      </w:r>
      <w:proofErr w:type="gramStart"/>
      <w:r>
        <w:t>следующие</w:t>
      </w:r>
      <w:proofErr w:type="gramEnd"/>
      <w:r>
        <w:t xml:space="preserve"> пре</w:t>
      </w:r>
      <w:r>
        <w:softHyphen/>
      </w:r>
    </w:p>
    <w:p w:rsidR="00C94058" w:rsidRDefault="00A02507">
      <w:pPr>
        <w:pStyle w:val="1"/>
        <w:ind w:firstLine="500"/>
        <w:jc w:val="both"/>
      </w:pPr>
      <w:proofErr w:type="spellStart"/>
      <w:r>
        <w:t>вентивные</w:t>
      </w:r>
      <w:proofErr w:type="spellEnd"/>
      <w:r>
        <w:t xml:space="preserve"> меры:</w:t>
      </w:r>
    </w:p>
    <w:p w:rsidR="00C94058" w:rsidRDefault="00A02507">
      <w:pPr>
        <w:pStyle w:val="1"/>
        <w:numPr>
          <w:ilvl w:val="0"/>
          <w:numId w:val="14"/>
        </w:numPr>
        <w:tabs>
          <w:tab w:val="left" w:pos="1445"/>
        </w:tabs>
        <w:ind w:left="500" w:firstLine="460"/>
        <w:jc w:val="both"/>
      </w:pPr>
      <w:proofErr w:type="gramStart"/>
      <w:r>
        <w:t xml:space="preserve">принять и осуществлять </w:t>
      </w:r>
      <w:r>
        <w:t xml:space="preserve">эффективные законодательные и иные надлежащие превентивные меры для ликвидации коренных причин </w:t>
      </w:r>
      <w:proofErr w:type="spellStart"/>
      <w:r>
        <w:t>гендерного</w:t>
      </w:r>
      <w:proofErr w:type="spellEnd"/>
      <w:r>
        <w:t xml:space="preserve"> насилия в отношении женщин, в том числе таких, как патриархальные взгляды и стереотипы, неравенство в семье и игнорирование гражданских, политиче</w:t>
      </w:r>
      <w:r>
        <w:softHyphen/>
        <w:t>ских</w:t>
      </w:r>
      <w:r>
        <w:t>, экономических, социальных и культурных прав женщин или отказ им в этих правах, а также содействовать расширению прав и возможностей женщин и укреплению их свободы волеизъявления</w:t>
      </w:r>
      <w:proofErr w:type="gramEnd"/>
      <w:r>
        <w:t xml:space="preserve"> и права голоса;</w:t>
      </w:r>
    </w:p>
    <w:p w:rsidR="00C94058" w:rsidRDefault="00A02507">
      <w:pPr>
        <w:pStyle w:val="1"/>
        <w:numPr>
          <w:ilvl w:val="0"/>
          <w:numId w:val="14"/>
        </w:numPr>
        <w:tabs>
          <w:tab w:val="left" w:pos="1445"/>
        </w:tabs>
        <w:ind w:left="500" w:firstLine="460"/>
        <w:jc w:val="both"/>
      </w:pPr>
      <w:r>
        <w:t>разработать и осуществлять при активном участии всех соответ</w:t>
      </w:r>
      <w:r>
        <w:softHyphen/>
        <w:t>ствующих заинтересованных сторон, таких, как представители женских орга</w:t>
      </w:r>
      <w:r>
        <w:softHyphen/>
        <w:t xml:space="preserve">низаций и </w:t>
      </w:r>
      <w:proofErr w:type="spellStart"/>
      <w:r>
        <w:t>маргинализированных</w:t>
      </w:r>
      <w:proofErr w:type="spellEnd"/>
      <w:r>
        <w:t xml:space="preserve"> групп женщин и девочек, эффективные меры по выявлению и искоренению стереотипов, предрассудков, обычаев и практи</w:t>
      </w:r>
      <w:r>
        <w:softHyphen/>
        <w:t>ки, о которых говорится в статье 5 Конве</w:t>
      </w:r>
      <w:r>
        <w:t xml:space="preserve">нции и которые </w:t>
      </w:r>
      <w:proofErr w:type="gramStart"/>
      <w:r>
        <w:t>оправдывают</w:t>
      </w:r>
      <w:proofErr w:type="gramEnd"/>
      <w:r>
        <w:t xml:space="preserve"> или по</w:t>
      </w:r>
      <w:r>
        <w:softHyphen/>
        <w:t xml:space="preserve">ощряют </w:t>
      </w:r>
      <w:proofErr w:type="spellStart"/>
      <w:r>
        <w:t>гендерное</w:t>
      </w:r>
      <w:proofErr w:type="spellEnd"/>
      <w:r>
        <w:t xml:space="preserve"> насилие в отношении женщин и лежат в основе структурно</w:t>
      </w:r>
      <w:r>
        <w:softHyphen/>
        <w:t xml:space="preserve">го неравенства женщин и мужчин, в том </w:t>
      </w:r>
      <w:proofErr w:type="gramStart"/>
      <w:r>
        <w:t>числе</w:t>
      </w:r>
      <w:proofErr w:type="gramEnd"/>
      <w:r>
        <w:t xml:space="preserve"> следующие меры:</w:t>
      </w:r>
    </w:p>
    <w:p w:rsidR="00C94058" w:rsidRDefault="00A02507">
      <w:pPr>
        <w:pStyle w:val="1"/>
        <w:numPr>
          <w:ilvl w:val="0"/>
          <w:numId w:val="15"/>
        </w:numPr>
        <w:tabs>
          <w:tab w:val="left" w:pos="1445"/>
        </w:tabs>
        <w:ind w:left="960" w:firstLine="0"/>
        <w:jc w:val="both"/>
      </w:pPr>
      <w:r>
        <w:t xml:space="preserve">включение материалов по вопросам </w:t>
      </w:r>
      <w:proofErr w:type="spellStart"/>
      <w:r>
        <w:t>гендерного</w:t>
      </w:r>
      <w:proofErr w:type="spellEnd"/>
      <w:r>
        <w:t xml:space="preserve"> равенства в учебные программы на всех уровнях </w:t>
      </w:r>
      <w:r>
        <w:t>образования, как в государственных, так и в частных учебных заведениях, и на всех этапах обучения, начиная с самого раннего детства, а также в образовательные программы, связанные с про</w:t>
      </w:r>
      <w:r>
        <w:softHyphen/>
        <w:t>блематикой защиты прав человека, причем содержание таких программ долж</w:t>
      </w:r>
      <w:r>
        <w:t xml:space="preserve">но </w:t>
      </w:r>
      <w:proofErr w:type="gramStart"/>
      <w:r>
        <w:t>быть</w:t>
      </w:r>
      <w:proofErr w:type="gramEnd"/>
      <w:r>
        <w:t xml:space="preserve"> ориентировано на искоренение стереотипных представлений о </w:t>
      </w:r>
      <w:proofErr w:type="spellStart"/>
      <w:r>
        <w:t>гендерных</w:t>
      </w:r>
      <w:proofErr w:type="spellEnd"/>
      <w:r>
        <w:t xml:space="preserve"> ролях и на поощрение таких идеалов, как </w:t>
      </w:r>
      <w:proofErr w:type="spellStart"/>
      <w:r>
        <w:t>гендерное</w:t>
      </w:r>
      <w:proofErr w:type="spellEnd"/>
      <w:r>
        <w:t xml:space="preserve"> равен</w:t>
      </w:r>
      <w:r>
        <w:softHyphen/>
        <w:t xml:space="preserve">ство и </w:t>
      </w:r>
      <w:proofErr w:type="spellStart"/>
      <w:r>
        <w:t>недискриминация</w:t>
      </w:r>
      <w:proofErr w:type="spellEnd"/>
      <w:r>
        <w:t xml:space="preserve">, в том числе ненасильственная демонстрация мужественности, и обеспечивать соответствующее возрастным </w:t>
      </w:r>
      <w:r>
        <w:t>критери</w:t>
      </w:r>
      <w:r>
        <w:softHyphen/>
        <w:t>ям, основанное на фактах и научно достоверное всестороннее половое просвещение и для девочек и для мальчиков;</w:t>
      </w:r>
    </w:p>
    <w:p w:rsidR="00C94058" w:rsidRDefault="00A02507">
      <w:pPr>
        <w:pStyle w:val="1"/>
        <w:numPr>
          <w:ilvl w:val="0"/>
          <w:numId w:val="15"/>
        </w:numPr>
        <w:tabs>
          <w:tab w:val="left" w:pos="1445"/>
        </w:tabs>
        <w:ind w:left="960" w:firstLine="0"/>
        <w:jc w:val="both"/>
      </w:pPr>
      <w:r>
        <w:t>разработка и осуществление информационно-просветительских про</w:t>
      </w:r>
      <w:r>
        <w:softHyphen/>
        <w:t xml:space="preserve">грамм в </w:t>
      </w:r>
      <w:r>
        <w:lastRenderedPageBreak/>
        <w:t xml:space="preserve">целях содействия пониманию неприемлемости и вредности </w:t>
      </w:r>
      <w:proofErr w:type="spellStart"/>
      <w:r>
        <w:t>ген</w:t>
      </w:r>
      <w:r>
        <w:softHyphen/>
        <w:t>дерного</w:t>
      </w:r>
      <w:proofErr w:type="spellEnd"/>
      <w:r>
        <w:t xml:space="preserve"> на</w:t>
      </w:r>
      <w:r>
        <w:t>силия в отношении женщин, распространения информации об имеющихся правовых средствах защиты от него и поощрения заявлений о случаях такого насилия, а также вмешательства случайных свидетелей; устранение стигматизации, которой подвергаются жертвы такого нас</w:t>
      </w:r>
      <w:r>
        <w:t xml:space="preserve">илия и пострадавшие лица; </w:t>
      </w:r>
      <w:proofErr w:type="gramStart"/>
      <w:r>
        <w:t>и принятие мер, направленных на то, чтобы разве</w:t>
      </w:r>
      <w:r>
        <w:softHyphen/>
        <w:t>ять устоявшиеся убеждения в виновности жертв, согласно которым жен</w:t>
      </w:r>
      <w:r>
        <w:softHyphen/>
        <w:t>щины сами в ответе за свою безопасность и сами виноваты в том, что они подвергаются насилию, причем соответствующие</w:t>
      </w:r>
      <w:r>
        <w:t xml:space="preserve"> меры и программы должны быть ориентированы на женщин и мужчин из всех слоев обще</w:t>
      </w:r>
      <w:r>
        <w:softHyphen/>
        <w:t>ства, на сотрудников образовательных и здравоохранительных учрежде</w:t>
      </w:r>
      <w:r>
        <w:softHyphen/>
        <w:t>ний и органов социального обеспечения и правоохранительных структур</w:t>
      </w:r>
      <w:proofErr w:type="gramEnd"/>
      <w:r>
        <w:t>, а также на других специалистов и на ве</w:t>
      </w:r>
      <w:r>
        <w:t>домства, в том числе на местном уровне, которые участвуют в осуществлении превентивных и правоза</w:t>
      </w:r>
      <w:r>
        <w:softHyphen/>
        <w:t>щитных мер, на традиционных и религиозных лидеров и на лиц, совер</w:t>
      </w:r>
      <w:r>
        <w:softHyphen/>
        <w:t xml:space="preserve">шивших любые акты </w:t>
      </w:r>
      <w:proofErr w:type="spellStart"/>
      <w:r>
        <w:t>гендерного</w:t>
      </w:r>
      <w:proofErr w:type="spellEnd"/>
      <w:r>
        <w:t xml:space="preserve"> насилия, в целях предотвращения по</w:t>
      </w:r>
      <w:r>
        <w:softHyphen/>
        <w:t>вторных правонарушений с их с</w:t>
      </w:r>
      <w:r>
        <w:t>тороны;</w:t>
      </w:r>
    </w:p>
    <w:p w:rsidR="00C94058" w:rsidRDefault="00A02507">
      <w:pPr>
        <w:pStyle w:val="1"/>
        <w:numPr>
          <w:ilvl w:val="0"/>
          <w:numId w:val="14"/>
        </w:numPr>
        <w:tabs>
          <w:tab w:val="left" w:pos="1433"/>
        </w:tabs>
        <w:ind w:left="500" w:firstLine="460"/>
        <w:jc w:val="both"/>
      </w:pPr>
      <w:proofErr w:type="gramStart"/>
      <w:r>
        <w:t>разработать и осуществлять эффективные меры для обеспечения безопасности и доступности мест общественного пользования для всех жен</w:t>
      </w:r>
      <w:r>
        <w:softHyphen/>
        <w:t>щин и девочек, в том числе путем поощрения и поддержки мер, принимаемых на уровне общин при участии женских групп, пр</w:t>
      </w:r>
      <w:r>
        <w:t>ичем в число таких мер долж</w:t>
      </w:r>
      <w:r>
        <w:softHyphen/>
        <w:t>но входить создание надлежащей физической инфраструктуры, включая осве</w:t>
      </w:r>
      <w:r>
        <w:softHyphen/>
        <w:t>щение (как в городских, так и в сельских районах), например, в школах и в</w:t>
      </w:r>
      <w:proofErr w:type="gramEnd"/>
      <w:r>
        <w:t xml:space="preserve"> прилегающих к ним </w:t>
      </w:r>
      <w:proofErr w:type="gramStart"/>
      <w:r>
        <w:t>зонах</w:t>
      </w:r>
      <w:proofErr w:type="gramEnd"/>
      <w:r>
        <w:t>;</w:t>
      </w:r>
    </w:p>
    <w:p w:rsidR="00C94058" w:rsidRDefault="00A02507">
      <w:pPr>
        <w:pStyle w:val="1"/>
        <w:numPr>
          <w:ilvl w:val="0"/>
          <w:numId w:val="14"/>
        </w:numPr>
        <w:tabs>
          <w:tab w:val="left" w:pos="1433"/>
        </w:tabs>
        <w:ind w:left="500" w:firstLine="460"/>
        <w:jc w:val="both"/>
      </w:pPr>
      <w:proofErr w:type="gramStart"/>
      <w:r>
        <w:t xml:space="preserve">принять и осуществлять эффективные меры в целях поощрения </w:t>
      </w:r>
      <w:r>
        <w:t>средств массовой информации к участию в искоренении дискриминации в от</w:t>
      </w:r>
      <w:r>
        <w:softHyphen/>
        <w:t>ношении женщин, в том числе путем ликвидации таких элементов их деятель</w:t>
      </w:r>
      <w:r>
        <w:softHyphen/>
        <w:t xml:space="preserve">ности, практики и </w:t>
      </w:r>
      <w:proofErr w:type="spellStart"/>
      <w:r>
        <w:t>контента</w:t>
      </w:r>
      <w:proofErr w:type="spellEnd"/>
      <w:r>
        <w:t xml:space="preserve"> (в том числе в области рекламы, в Интернете и другой цифровой среде), как причиняющее </w:t>
      </w:r>
      <w:r>
        <w:t>вред и укрепляющее стереотипы представление женщин или конкретных групп женщин, таких, как женщины- правозащитники в</w:t>
      </w:r>
      <w:proofErr w:type="gramEnd"/>
      <w:r>
        <w:t xml:space="preserve"> дурном </w:t>
      </w:r>
      <w:proofErr w:type="gramStart"/>
      <w:r>
        <w:t>свете</w:t>
      </w:r>
      <w:proofErr w:type="gramEnd"/>
      <w:r>
        <w:t>, и в число таких мер должны входить следу</w:t>
      </w:r>
      <w:r>
        <w:softHyphen/>
        <w:t>ющие:</w:t>
      </w:r>
    </w:p>
    <w:p w:rsidR="00C94058" w:rsidRDefault="00A02507">
      <w:pPr>
        <w:pStyle w:val="1"/>
        <w:numPr>
          <w:ilvl w:val="0"/>
          <w:numId w:val="16"/>
        </w:numPr>
        <w:tabs>
          <w:tab w:val="left" w:pos="1433"/>
        </w:tabs>
        <w:ind w:left="940"/>
        <w:jc w:val="both"/>
      </w:pPr>
      <w:r>
        <w:t>поощрение создания или укрепления средствами массовой инфор</w:t>
      </w:r>
      <w:r>
        <w:softHyphen/>
        <w:t>мации (в том числе</w:t>
      </w:r>
      <w:r>
        <w:t xml:space="preserve"> онлайновыми организациями и социальными сетями в Интернете) механизмов саморегулирования в целях искоренения </w:t>
      </w:r>
      <w:proofErr w:type="spellStart"/>
      <w:r>
        <w:t>гендер</w:t>
      </w:r>
      <w:r>
        <w:softHyphen/>
        <w:t>ных</w:t>
      </w:r>
      <w:proofErr w:type="spellEnd"/>
      <w:r>
        <w:t xml:space="preserve"> стереотипов в отношении женщин и мужчин или конкретных групп женщин и противодействия </w:t>
      </w:r>
      <w:proofErr w:type="spellStart"/>
      <w:r>
        <w:t>гендерному</w:t>
      </w:r>
      <w:proofErr w:type="spellEnd"/>
      <w:r>
        <w:t xml:space="preserve"> насилию в отношении женщин, которое им</w:t>
      </w:r>
      <w:r>
        <w:t>еет место в рамках предоставляемых ими услуг и платформ;</w:t>
      </w:r>
    </w:p>
    <w:p w:rsidR="00C94058" w:rsidRDefault="00A02507">
      <w:pPr>
        <w:pStyle w:val="1"/>
        <w:numPr>
          <w:ilvl w:val="0"/>
          <w:numId w:val="16"/>
        </w:numPr>
        <w:tabs>
          <w:tab w:val="left" w:pos="1433"/>
        </w:tabs>
        <w:ind w:left="940"/>
        <w:jc w:val="both"/>
      </w:pPr>
      <w:r>
        <w:t>принятие руководящих принципов надлежащего освещения сред</w:t>
      </w:r>
      <w:r>
        <w:softHyphen/>
        <w:t xml:space="preserve">ствами массовой информации дел, касающихся </w:t>
      </w:r>
      <w:proofErr w:type="spellStart"/>
      <w:r>
        <w:t>гендерного</w:t>
      </w:r>
      <w:proofErr w:type="spellEnd"/>
      <w:r>
        <w:t xml:space="preserve"> насилия в от</w:t>
      </w:r>
      <w:r>
        <w:softHyphen/>
        <w:t>ношении женщин;</w:t>
      </w:r>
    </w:p>
    <w:p w:rsidR="00C94058" w:rsidRDefault="00A02507">
      <w:pPr>
        <w:pStyle w:val="1"/>
        <w:numPr>
          <w:ilvl w:val="0"/>
          <w:numId w:val="16"/>
        </w:numPr>
        <w:tabs>
          <w:tab w:val="left" w:pos="1433"/>
        </w:tabs>
        <w:ind w:left="940"/>
        <w:jc w:val="both"/>
      </w:pPr>
      <w:r>
        <w:t>создание или укрепление потенциала национальных правозащит</w:t>
      </w:r>
      <w:r>
        <w:t>ных учреждений по отслеживанию и рассмотрению жалоб в отношении лю</w:t>
      </w:r>
      <w:r>
        <w:softHyphen/>
        <w:t xml:space="preserve">бых средств массовой информации, публикующих дискриминационные изображения или </w:t>
      </w:r>
      <w:proofErr w:type="spellStart"/>
      <w:r>
        <w:t>контент</w:t>
      </w:r>
      <w:proofErr w:type="spellEnd"/>
      <w:r>
        <w:t xml:space="preserve">, которые унижают достоинство женщин или пропагандируют насильственную демонстрацию мужественности или </w:t>
      </w:r>
      <w:r>
        <w:t>в которых женщины рассматриваются как предмет</w:t>
      </w:r>
      <w:r>
        <w:t>;</w:t>
      </w:r>
    </w:p>
    <w:p w:rsidR="00C94058" w:rsidRDefault="00A02507">
      <w:pPr>
        <w:pStyle w:val="1"/>
        <w:numPr>
          <w:ilvl w:val="0"/>
          <w:numId w:val="14"/>
        </w:numPr>
        <w:tabs>
          <w:tab w:val="left" w:pos="1433"/>
        </w:tabs>
        <w:ind w:left="500" w:firstLine="460"/>
        <w:jc w:val="both"/>
      </w:pPr>
      <w:proofErr w:type="gramStart"/>
      <w:r>
        <w:t>организовать обязательные, регулярные и эффективные программы повышения квалификации, обучения и профессиональной подготовки для со</w:t>
      </w:r>
      <w:r>
        <w:softHyphen/>
        <w:t>трудников судебных органов, юристов и сотрудников правоохранительных ор</w:t>
      </w:r>
      <w:r>
        <w:softHyphen/>
        <w:t>гано</w:t>
      </w:r>
      <w:r>
        <w:t>в, включая судебно-медицинский персонал, законодателей и медицинских специалистов</w:t>
      </w:r>
      <w:r>
        <w:t>, в том числе в области сексуального и репродуктивного здоро</w:t>
      </w:r>
      <w:r>
        <w:softHyphen/>
        <w:t>вья (в частности программ по проблематике профилактики и лечения переда</w:t>
      </w:r>
      <w:r>
        <w:softHyphen/>
        <w:t>ваемых половым путем инфекций и ВИЧ), а т</w:t>
      </w:r>
      <w:r>
        <w:t>акже для всех работников сфер образования, социального обеспечения</w:t>
      </w:r>
      <w:proofErr w:type="gramEnd"/>
      <w:r>
        <w:t xml:space="preserve"> и социальной защиты, включая тех, ко</w:t>
      </w:r>
      <w:r>
        <w:softHyphen/>
        <w:t xml:space="preserve">торые работают с женщинами в специальных учреждениях, таких, как дома- интернаты, центры для беженцев и </w:t>
      </w:r>
      <w:r>
        <w:lastRenderedPageBreak/>
        <w:t>тюрьмы</w:t>
      </w:r>
      <w:r>
        <w:t>, в целях обеспечения их надле</w:t>
      </w:r>
      <w:r>
        <w:softHyphen/>
      </w:r>
      <w:r>
        <w:t xml:space="preserve">жащими знаниями, позволяющими им эффективно бороться с </w:t>
      </w:r>
      <w:proofErr w:type="spellStart"/>
      <w:r>
        <w:t>гендерным</w:t>
      </w:r>
      <w:proofErr w:type="spellEnd"/>
      <w:r>
        <w:t xml:space="preserve"> насилием в отношении женщин, и такие образовательные и учебные програм</w:t>
      </w:r>
      <w:r>
        <w:softHyphen/>
        <w:t>мы должны способствовать пониманию того,</w:t>
      </w:r>
    </w:p>
    <w:p w:rsidR="00C94058" w:rsidRDefault="00A02507">
      <w:pPr>
        <w:pStyle w:val="1"/>
        <w:numPr>
          <w:ilvl w:val="0"/>
          <w:numId w:val="17"/>
        </w:numPr>
        <w:tabs>
          <w:tab w:val="left" w:pos="1424"/>
        </w:tabs>
        <w:ind w:left="940" w:firstLine="40"/>
        <w:jc w:val="both"/>
      </w:pPr>
      <w:r>
        <w:t xml:space="preserve">как </w:t>
      </w:r>
      <w:proofErr w:type="spellStart"/>
      <w:r>
        <w:t>гендерные</w:t>
      </w:r>
      <w:proofErr w:type="spellEnd"/>
      <w:r>
        <w:t xml:space="preserve"> стереотипы и предубеждения приводят к </w:t>
      </w:r>
      <w:proofErr w:type="spellStart"/>
      <w:r>
        <w:t>гендерному</w:t>
      </w:r>
      <w:proofErr w:type="spellEnd"/>
      <w:r>
        <w:t xml:space="preserve"> насилию в отноше</w:t>
      </w:r>
      <w:r>
        <w:t>нии женщин и отсутствию надлежащего реагирования на него</w:t>
      </w:r>
      <w:r>
        <w:t>;</w:t>
      </w:r>
    </w:p>
    <w:p w:rsidR="00C94058" w:rsidRDefault="00A02507">
      <w:pPr>
        <w:pStyle w:val="1"/>
        <w:numPr>
          <w:ilvl w:val="0"/>
          <w:numId w:val="17"/>
        </w:numPr>
        <w:tabs>
          <w:tab w:val="left" w:pos="1424"/>
        </w:tabs>
        <w:ind w:left="940" w:firstLine="40"/>
        <w:jc w:val="both"/>
      </w:pPr>
      <w:proofErr w:type="gramStart"/>
      <w:r>
        <w:t>как на женщин влияют травмы и их последствия, динамика противо</w:t>
      </w:r>
      <w:r>
        <w:softHyphen/>
        <w:t>стояния полов, которой характеризуется насилие со стороны интимного партнера, а также различия в положении женщин, ставших жертвами ра</w:t>
      </w:r>
      <w:r>
        <w:t>з</w:t>
      </w:r>
      <w:r>
        <w:softHyphen/>
        <w:t xml:space="preserve">личных форм </w:t>
      </w:r>
      <w:proofErr w:type="spellStart"/>
      <w:r>
        <w:t>гендерного</w:t>
      </w:r>
      <w:proofErr w:type="spellEnd"/>
      <w:r>
        <w:t xml:space="preserve"> насилия, в том числе перекрестные формы дис</w:t>
      </w:r>
      <w:r>
        <w:softHyphen/>
        <w:t>криминации, затрагивающие конкретные группы женщин, а также надле</w:t>
      </w:r>
      <w:r>
        <w:softHyphen/>
        <w:t>жащее обращение с женщинами в контексте их работы и устранение фак</w:t>
      </w:r>
      <w:r>
        <w:softHyphen/>
        <w:t xml:space="preserve">торов, ведущих к их повторной </w:t>
      </w:r>
      <w:proofErr w:type="spellStart"/>
      <w:r>
        <w:t>виктимизации</w:t>
      </w:r>
      <w:proofErr w:type="spellEnd"/>
      <w:r>
        <w:t xml:space="preserve"> и подрыву</w:t>
      </w:r>
      <w:proofErr w:type="gramEnd"/>
      <w:r>
        <w:t xml:space="preserve"> и</w:t>
      </w:r>
      <w:r>
        <w:t>х доверия к государственным учреждениям и ведомствам</w:t>
      </w:r>
      <w:r>
        <w:t>;</w:t>
      </w:r>
    </w:p>
    <w:p w:rsidR="00C94058" w:rsidRDefault="00A02507">
      <w:pPr>
        <w:pStyle w:val="1"/>
        <w:numPr>
          <w:ilvl w:val="0"/>
          <w:numId w:val="17"/>
        </w:numPr>
        <w:tabs>
          <w:tab w:val="left" w:pos="1424"/>
        </w:tabs>
        <w:ind w:left="940" w:firstLine="40"/>
        <w:jc w:val="both"/>
      </w:pPr>
      <w:r>
        <w:t xml:space="preserve">а также пониманию положений национального законодательства и деятельности национальных институтов по борьбе с </w:t>
      </w:r>
      <w:proofErr w:type="spellStart"/>
      <w:r>
        <w:t>гендерным</w:t>
      </w:r>
      <w:proofErr w:type="spellEnd"/>
      <w:r>
        <w:t xml:space="preserve"> насилием в отношении женщин, юридических прав жертв насилия/лиц, пережив</w:t>
      </w:r>
      <w:r>
        <w:softHyphen/>
        <w:t>ших наси</w:t>
      </w:r>
      <w:r>
        <w:t xml:space="preserve">лие, международных стандартов и связанных с ними механизмов и их функций в контексте </w:t>
      </w:r>
      <w:proofErr w:type="spellStart"/>
      <w:r>
        <w:t>гендерного</w:t>
      </w:r>
      <w:proofErr w:type="spellEnd"/>
      <w:r>
        <w:t xml:space="preserve"> насилия, в число которых должны входить надлежащая координация деятельности и взаимодействие между различными </w:t>
      </w:r>
      <w:proofErr w:type="gramStart"/>
      <w:r>
        <w:t>органами</w:t>
      </w:r>
      <w:proofErr w:type="gramEnd"/>
      <w:r>
        <w:t xml:space="preserve"> и ведение надлежащей документации, относя</w:t>
      </w:r>
      <w:r>
        <w:t>щейся к случаям такого насилия, при должном уважении права женщин на неприкосновенность частной жизни и конфиденциальность и при нали</w:t>
      </w:r>
      <w:r>
        <w:softHyphen/>
        <w:t>чии свободного и осознанного согласия со стороны жертв/пострадавших;</w:t>
      </w:r>
    </w:p>
    <w:p w:rsidR="00C94058" w:rsidRDefault="00A02507">
      <w:pPr>
        <w:pStyle w:val="1"/>
        <w:numPr>
          <w:ilvl w:val="0"/>
          <w:numId w:val="14"/>
        </w:numPr>
        <w:tabs>
          <w:tab w:val="left" w:pos="1424"/>
        </w:tabs>
        <w:spacing w:after="340"/>
        <w:ind w:left="500" w:firstLine="480"/>
        <w:jc w:val="both"/>
      </w:pPr>
      <w:r>
        <w:t xml:space="preserve">поощрять при помощи стимулов и моделей корпоративной </w:t>
      </w:r>
      <w:r>
        <w:t>ответ</w:t>
      </w:r>
      <w:r>
        <w:softHyphen/>
        <w:t xml:space="preserve">ственности и других механизмов вовлечение субъектов частного сектора (в том числе коммерческих предприятий и транснациональных корпораций) в усилия по искоренению всех форм </w:t>
      </w:r>
      <w:proofErr w:type="spellStart"/>
      <w:r>
        <w:t>гендерного</w:t>
      </w:r>
      <w:proofErr w:type="spellEnd"/>
      <w:r>
        <w:t xml:space="preserve"> насилия в отношении женщин и повы</w:t>
      </w:r>
      <w:r>
        <w:softHyphen/>
        <w:t xml:space="preserve">шению уровня их ответственности </w:t>
      </w:r>
      <w:r>
        <w:t>за такое насилие в сферах их деятельн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, что должно подразумевать наличие протоколов и процедур по борьбе со всеми формами </w:t>
      </w:r>
      <w:proofErr w:type="spellStart"/>
      <w:r>
        <w:t>гендерного</w:t>
      </w:r>
      <w:proofErr w:type="spellEnd"/>
      <w:r>
        <w:t xml:space="preserve"> насилия, которые могут проявляться по месту ра</w:t>
      </w:r>
      <w:r>
        <w:softHyphen/>
        <w:t>боты или затрагивать женщин-трудящихся, в том числе эффективных и до</w:t>
      </w:r>
      <w:r>
        <w:softHyphen/>
        <w:t>с</w:t>
      </w:r>
      <w:r>
        <w:t>тупных внутренних процедур подачи жалоб, пользование которыми не долж</w:t>
      </w:r>
      <w:r>
        <w:softHyphen/>
        <w:t xml:space="preserve">но исключать возможности обращения в правоохранительные органы, а также решение вопросов, связанных с возмещением ущерба </w:t>
      </w:r>
      <w:proofErr w:type="gramStart"/>
      <w:r>
        <w:t>жертвам</w:t>
      </w:r>
      <w:proofErr w:type="gramEnd"/>
      <w:r>
        <w:t>/пострадавшим по месту их работы.</w:t>
      </w:r>
    </w:p>
    <w:p w:rsidR="00C94058" w:rsidRDefault="00A02507">
      <w:pPr>
        <w:pStyle w:val="40"/>
        <w:keepNext/>
        <w:keepLines/>
        <w:jc w:val="both"/>
      </w:pPr>
      <w:bookmarkStart w:id="9" w:name="bookmark24"/>
      <w:r>
        <w:rPr>
          <w:lang w:val="en-US" w:eastAsia="en-US" w:bidi="en-US"/>
        </w:rPr>
        <w:t xml:space="preserve">C. </w:t>
      </w:r>
      <w:r>
        <w:t>Обеспечение защиты</w:t>
      </w:r>
      <w:bookmarkEnd w:id="9"/>
    </w:p>
    <w:p w:rsidR="00C94058" w:rsidRDefault="00A02507">
      <w:pPr>
        <w:pStyle w:val="1"/>
        <w:numPr>
          <w:ilvl w:val="0"/>
          <w:numId w:val="9"/>
        </w:numPr>
        <w:tabs>
          <w:tab w:val="left" w:pos="980"/>
        </w:tabs>
        <w:ind w:left="500" w:firstLine="0"/>
        <w:jc w:val="both"/>
      </w:pPr>
      <w:r>
        <w:t>Комитет рекомендует государствам-участникам принять следующие меры защиты:</w:t>
      </w:r>
    </w:p>
    <w:p w:rsidR="00C94058" w:rsidRDefault="00A02507">
      <w:pPr>
        <w:pStyle w:val="1"/>
        <w:ind w:left="500" w:firstLine="480"/>
        <w:jc w:val="both"/>
      </w:pPr>
      <w:r>
        <w:rPr>
          <w:lang w:val="en-US" w:eastAsia="en-US" w:bidi="en-US"/>
        </w:rPr>
        <w:t>a</w:t>
      </w:r>
      <w:r w:rsidRPr="00243BC7">
        <w:rPr>
          <w:lang w:eastAsia="en-US" w:bidi="en-US"/>
        </w:rPr>
        <w:t xml:space="preserve">) </w:t>
      </w:r>
      <w:proofErr w:type="gramStart"/>
      <w:r>
        <w:t>принять</w:t>
      </w:r>
      <w:proofErr w:type="gramEnd"/>
      <w:r>
        <w:t xml:space="preserve"> и осуществлять эффективные меры по поддержке и защите женщин-истцов и свидетелей по делам, связанным с </w:t>
      </w:r>
      <w:proofErr w:type="spellStart"/>
      <w:r>
        <w:t>гендерным</w:t>
      </w:r>
      <w:proofErr w:type="spellEnd"/>
      <w:r>
        <w:t xml:space="preserve"> насилием, до, во время и после судебных разбирательств, в</w:t>
      </w:r>
      <w:r>
        <w:t xml:space="preserve"> том числе путем:</w:t>
      </w:r>
    </w:p>
    <w:p w:rsidR="00C94058" w:rsidRDefault="00A02507">
      <w:pPr>
        <w:pStyle w:val="1"/>
        <w:numPr>
          <w:ilvl w:val="0"/>
          <w:numId w:val="18"/>
        </w:numPr>
        <w:tabs>
          <w:tab w:val="left" w:pos="1420"/>
        </w:tabs>
        <w:ind w:left="940" w:firstLine="40"/>
        <w:jc w:val="both"/>
      </w:pPr>
      <w:r>
        <w:t>обеспечения гарантий неприкосновенности их частной жизни и без</w:t>
      </w:r>
      <w:r>
        <w:softHyphen/>
        <w:t>опасности (в соответствии с общей рекомендацией № 33), в том числе по</w:t>
      </w:r>
      <w:r>
        <w:softHyphen/>
        <w:t xml:space="preserve">средством применения учитывающих </w:t>
      </w:r>
      <w:proofErr w:type="spellStart"/>
      <w:r>
        <w:t>гендерную</w:t>
      </w:r>
      <w:proofErr w:type="spellEnd"/>
      <w:r>
        <w:t xml:space="preserve"> проблематику судебных процедур и мер, принимая во внимание про</w:t>
      </w:r>
      <w:r>
        <w:t>цессуальные права жертв/пострадавших, свидетелей и обвиняемых;</w:t>
      </w:r>
    </w:p>
    <w:p w:rsidR="00C94058" w:rsidRDefault="00A02507">
      <w:pPr>
        <w:pStyle w:val="1"/>
        <w:numPr>
          <w:ilvl w:val="0"/>
          <w:numId w:val="18"/>
        </w:numPr>
        <w:tabs>
          <w:tab w:val="left" w:pos="1420"/>
        </w:tabs>
        <w:ind w:left="940" w:firstLine="40"/>
        <w:jc w:val="both"/>
      </w:pPr>
      <w:r>
        <w:t>внедрения в целях предотвращения новых и потенциальных актов насилия надлежащих и доступных механизмов защиты, которые действу</w:t>
      </w:r>
      <w:r>
        <w:softHyphen/>
        <w:t xml:space="preserve">ют независимо от того, возбуждено ли судебное разбирательство </w:t>
      </w:r>
      <w:proofErr w:type="spellStart"/>
      <w:r>
        <w:t>жер</w:t>
      </w:r>
      <w:proofErr w:type="gramStart"/>
      <w:r>
        <w:t>т</w:t>
      </w:r>
      <w:proofErr w:type="spellEnd"/>
      <w:r>
        <w:t>-</w:t>
      </w:r>
      <w:proofErr w:type="gramEnd"/>
      <w:r>
        <w:t xml:space="preserve"> вой/пострадавшим лицом, а также устранения коммуникационных барье</w:t>
      </w:r>
      <w:r>
        <w:softHyphen/>
        <w:t>ров для жертв из числа инвалидов</w:t>
      </w:r>
      <w:r>
        <w:t>, причем такие механизмы должны об</w:t>
      </w:r>
      <w:r>
        <w:softHyphen/>
        <w:t xml:space="preserve">ладать системой непосредственной оценки рисков и обеспечения защиты, включающей широкий спектр эффективных мер, </w:t>
      </w:r>
      <w:r>
        <w:lastRenderedPageBreak/>
        <w:t>и, при н</w:t>
      </w:r>
      <w:r>
        <w:t xml:space="preserve">еобходимости, они должны быть </w:t>
      </w:r>
      <w:proofErr w:type="gramStart"/>
      <w:r>
        <w:t>наделены полномочиями по выдаче ордеров на выселе</w:t>
      </w:r>
      <w:r>
        <w:softHyphen/>
        <w:t>ние и по предоставлению защиты, по изданию ограничительных и чрез</w:t>
      </w:r>
      <w:r>
        <w:softHyphen/>
        <w:t>вычайных запретительных приказов в отношении предполагаемых право</w:t>
      </w:r>
      <w:r>
        <w:softHyphen/>
        <w:t>нарушителей и по наблюдению за ними, а также</w:t>
      </w:r>
      <w:r>
        <w:t xml:space="preserve"> по наложению на по</w:t>
      </w:r>
      <w:r>
        <w:softHyphen/>
        <w:t>следних надлежащих санкций в случае неисполнения ими таких приказов и ордеров, и при этом применение мер защиты не должно быть сопряжено с возложением на женщин, которые стали жертвами</w:t>
      </w:r>
      <w:proofErr w:type="gramEnd"/>
      <w:r>
        <w:t xml:space="preserve"> </w:t>
      </w:r>
      <w:proofErr w:type="gramStart"/>
      <w:r>
        <w:t>насилия или постра</w:t>
      </w:r>
      <w:r>
        <w:softHyphen/>
        <w:t>дали в результате насилия, чрезм</w:t>
      </w:r>
      <w:r>
        <w:t>ерного бремени финансового, бюрокра</w:t>
      </w:r>
      <w:r>
        <w:softHyphen/>
        <w:t>тического или личного характера, тогда как права и требования виновных или подозреваемых, о которых заявляется во время и после судебных раз</w:t>
      </w:r>
      <w:r>
        <w:softHyphen/>
        <w:t>бирательств, в том числе права и требования, касающиеся вопросов соб</w:t>
      </w:r>
      <w:r>
        <w:softHyphen/>
        <w:t>ственности</w:t>
      </w:r>
      <w:r>
        <w:t>, неприкосновенности частной жизни, опекунства над детьми, доступа к детям, контактов с детьми и посещения детей, должны рас</w:t>
      </w:r>
      <w:r>
        <w:softHyphen/>
        <w:t>сматриваться с учетом права женщин</w:t>
      </w:r>
      <w:proofErr w:type="gramEnd"/>
      <w:r>
        <w:t xml:space="preserve"> и детей на жизнь и на физическую, сексуальную и психологическую неприкосновенность и на основе п</w:t>
      </w:r>
      <w:r>
        <w:t>рин</w:t>
      </w:r>
      <w:r>
        <w:softHyphen/>
        <w:t>ципа наилучшего обеспечения интересов ребенка</w:t>
      </w:r>
      <w:r>
        <w:t>;</w:t>
      </w:r>
    </w:p>
    <w:p w:rsidR="00C94058" w:rsidRDefault="00A02507">
      <w:pPr>
        <w:pStyle w:val="1"/>
        <w:numPr>
          <w:ilvl w:val="0"/>
          <w:numId w:val="18"/>
        </w:numPr>
        <w:tabs>
          <w:tab w:val="left" w:pos="1420"/>
        </w:tabs>
        <w:ind w:left="940" w:firstLine="40"/>
        <w:jc w:val="both"/>
      </w:pPr>
      <w:r>
        <w:t>обеспечения женщинам, ставшим жертвами насилия, и лицам, пере</w:t>
      </w:r>
      <w:r>
        <w:softHyphen/>
        <w:t xml:space="preserve">жившим насилие, а также членам их семей доступа к финансовой помощи и бесплатной или </w:t>
      </w:r>
      <w:proofErr w:type="spellStart"/>
      <w:r>
        <w:t>недорогостоящей</w:t>
      </w:r>
      <w:proofErr w:type="spellEnd"/>
      <w:r>
        <w:t xml:space="preserve"> высококачественной юридической помощи</w:t>
      </w:r>
      <w:r>
        <w:t>, м</w:t>
      </w:r>
      <w:r>
        <w:t xml:space="preserve">едицинским, психосоциальным и консультационным </w:t>
      </w:r>
      <w:proofErr w:type="spellStart"/>
      <w:r>
        <w:t>усл</w:t>
      </w:r>
      <w:proofErr w:type="gramStart"/>
      <w:r>
        <w:t>у</w:t>
      </w:r>
      <w:proofErr w:type="spellEnd"/>
      <w:r>
        <w:t>-</w:t>
      </w:r>
      <w:proofErr w:type="gramEnd"/>
      <w:r>
        <w:t xml:space="preserve"> гам</w:t>
      </w:r>
      <w:r>
        <w:t>, образованию, недорогому жилью, земле, учреждениям по уходу за детьми, профессиональной подготовке и возможностям трудоустройства; обеспечения потенциала сектора медико-санитарных услуг по решению п</w:t>
      </w:r>
      <w:r>
        <w:t>роблем, связанных с полученными травмами, в том числе путем свое</w:t>
      </w:r>
      <w:r>
        <w:softHyphen/>
        <w:t>временного предоставления всеобъемлющих услуг, касающихся психиче</w:t>
      </w:r>
      <w:r>
        <w:softHyphen/>
        <w:t>ского, сексуального и репродуктивного здоровья</w:t>
      </w:r>
      <w:r>
        <w:t xml:space="preserve">, включая экстренную контрацепцию и </w:t>
      </w:r>
      <w:proofErr w:type="spellStart"/>
      <w:r>
        <w:t>постконтактную</w:t>
      </w:r>
      <w:proofErr w:type="spellEnd"/>
      <w:r>
        <w:t xml:space="preserve"> профилактику против ВИЧ; пр</w:t>
      </w:r>
      <w:r>
        <w:t>едостав</w:t>
      </w:r>
      <w:r>
        <w:softHyphen/>
        <w:t xml:space="preserve">ления государствами специализированных женских вспомогательных услуг, </w:t>
      </w:r>
      <w:proofErr w:type="gramStart"/>
      <w:r>
        <w:t>например</w:t>
      </w:r>
      <w:proofErr w:type="gramEnd"/>
      <w:r>
        <w:t xml:space="preserve"> возможности круглосуточно пользоваться бесплатным телефоном службы доверия, и достаточного числа безопасных и надле</w:t>
      </w:r>
      <w:r>
        <w:softHyphen/>
        <w:t>жащим образом оснащенных кризисных, вспомогательных и</w:t>
      </w:r>
      <w:r>
        <w:t xml:space="preserve"> справочных центров, а также надлежащих приютов для женщин, их детей и других членов их семьи, по мере необходимости</w:t>
      </w:r>
      <w:r>
        <w:t>.</w:t>
      </w:r>
    </w:p>
    <w:p w:rsidR="00C94058" w:rsidRDefault="00A02507">
      <w:pPr>
        <w:pStyle w:val="1"/>
        <w:numPr>
          <w:ilvl w:val="0"/>
          <w:numId w:val="18"/>
        </w:numPr>
        <w:tabs>
          <w:tab w:val="left" w:pos="1440"/>
        </w:tabs>
        <w:spacing w:after="0"/>
        <w:ind w:firstLine="940"/>
        <w:jc w:val="both"/>
      </w:pPr>
      <w:r>
        <w:t>обеспечения для женщин, находящихся в специальных учреждениях,</w:t>
      </w:r>
    </w:p>
    <w:p w:rsidR="00C94058" w:rsidRDefault="00A02507">
      <w:pPr>
        <w:pStyle w:val="1"/>
        <w:spacing w:after="0"/>
        <w:ind w:firstLine="940"/>
        <w:jc w:val="both"/>
      </w:pPr>
      <w:r>
        <w:t>в том числе в домах-интернатах, центрах для беженцев и местах лишения</w:t>
      </w:r>
    </w:p>
    <w:p w:rsidR="00C94058" w:rsidRDefault="00A02507">
      <w:pPr>
        <w:pStyle w:val="1"/>
        <w:spacing w:after="0"/>
        <w:ind w:firstLine="940"/>
        <w:jc w:val="both"/>
      </w:pPr>
      <w:r>
        <w:t xml:space="preserve">свободы, мер защиты и поддержки, в </w:t>
      </w:r>
      <w:proofErr w:type="gramStart"/>
      <w:r>
        <w:t>том</w:t>
      </w:r>
      <w:proofErr w:type="gramEnd"/>
      <w:r>
        <w:t xml:space="preserve"> что касается </w:t>
      </w:r>
      <w:proofErr w:type="spellStart"/>
      <w:r>
        <w:t>гендерного</w:t>
      </w:r>
      <w:proofErr w:type="spellEnd"/>
      <w:r>
        <w:t xml:space="preserve"> </w:t>
      </w:r>
      <w:proofErr w:type="spellStart"/>
      <w:r>
        <w:t>наси</w:t>
      </w:r>
      <w:proofErr w:type="spellEnd"/>
      <w:r>
        <w:t>-</w:t>
      </w:r>
    </w:p>
    <w:p w:rsidR="00C94058" w:rsidRDefault="00A02507">
      <w:pPr>
        <w:pStyle w:val="1"/>
        <w:ind w:left="940" w:firstLine="40"/>
        <w:jc w:val="both"/>
      </w:pPr>
      <w:r>
        <w:t>лия</w:t>
      </w:r>
      <w:r>
        <w:t>;</w:t>
      </w:r>
    </w:p>
    <w:p w:rsidR="00C94058" w:rsidRDefault="00A02507">
      <w:pPr>
        <w:pStyle w:val="1"/>
        <w:numPr>
          <w:ilvl w:val="0"/>
          <w:numId w:val="18"/>
        </w:numPr>
        <w:tabs>
          <w:tab w:val="left" w:pos="1440"/>
        </w:tabs>
        <w:ind w:left="940" w:firstLine="40"/>
        <w:jc w:val="both"/>
      </w:pPr>
      <w:r>
        <w:t xml:space="preserve">создания и </w:t>
      </w:r>
      <w:proofErr w:type="gramStart"/>
      <w:r>
        <w:t>внедрения</w:t>
      </w:r>
      <w:proofErr w:type="gramEnd"/>
      <w:r>
        <w:t xml:space="preserve"> соответствующих </w:t>
      </w:r>
      <w:proofErr w:type="spellStart"/>
      <w:r>
        <w:t>межсекторальных</w:t>
      </w:r>
      <w:proofErr w:type="spellEnd"/>
      <w:r>
        <w:t xml:space="preserve"> коорди</w:t>
      </w:r>
      <w:r>
        <w:softHyphen/>
        <w:t xml:space="preserve">национных механизмов с целью гарантировать лицам, пережившим </w:t>
      </w:r>
      <w:proofErr w:type="spellStart"/>
      <w:r>
        <w:t>ген</w:t>
      </w:r>
      <w:r>
        <w:softHyphen/>
        <w:t>дерное</w:t>
      </w:r>
      <w:proofErr w:type="spellEnd"/>
      <w:r>
        <w:t xml:space="preserve"> насилие, реальный доступ к всеобъемлющим услугам,</w:t>
      </w:r>
      <w:r>
        <w:t xml:space="preserve"> при обес</w:t>
      </w:r>
      <w:r>
        <w:softHyphen/>
        <w:t>печении всестороннего вовлечения неправительственных женских орга</w:t>
      </w:r>
      <w:r>
        <w:softHyphen/>
        <w:t>низаций и взаимодействия с ними;</w:t>
      </w:r>
    </w:p>
    <w:p w:rsidR="00C94058" w:rsidRDefault="00A02507">
      <w:pPr>
        <w:pStyle w:val="1"/>
        <w:numPr>
          <w:ilvl w:val="0"/>
          <w:numId w:val="18"/>
        </w:numPr>
        <w:tabs>
          <w:tab w:val="left" w:pos="1440"/>
        </w:tabs>
        <w:ind w:left="500" w:firstLine="480"/>
        <w:jc w:val="both"/>
      </w:pPr>
      <w:proofErr w:type="gramStart"/>
      <w:r>
        <w:t>обеспечения того, чтобы в рамках всех правовых процедур и мер и услуг по защите и поддержке жертв/пострадавших уважалась и укреплялась их самостоят</w:t>
      </w:r>
      <w:r>
        <w:t>ельность, причем такие процедуры, меры и услуги должны быть до</w:t>
      </w:r>
      <w:r>
        <w:softHyphen/>
        <w:t>ступны для всех женщин, особенно для тех, которые затронуты перекрестными формами дискриминации, учитывать любые особые потребности их детей и других иждивенцев</w:t>
      </w:r>
      <w:r>
        <w:t>, действовать на всей территории</w:t>
      </w:r>
      <w:r>
        <w:t xml:space="preserve"> государства-участника и предлагаться независимо</w:t>
      </w:r>
      <w:proofErr w:type="gramEnd"/>
      <w:r>
        <w:t xml:space="preserve"> от наличия или отсутствия вида на жительство и спо</w:t>
      </w:r>
      <w:r>
        <w:softHyphen/>
        <w:t>собности или желания женщин сотрудничать в рамках судебных разбира</w:t>
      </w:r>
      <w:r>
        <w:softHyphen/>
        <w:t>тельств, касающихся предполагаемых нарушителей</w:t>
      </w:r>
      <w:r>
        <w:t>, и при этом государства также должны прид</w:t>
      </w:r>
      <w:r>
        <w:t xml:space="preserve">ерживаться принципа </w:t>
      </w:r>
      <w:proofErr w:type="spellStart"/>
      <w:r>
        <w:t>невыдворения</w:t>
      </w:r>
      <w:proofErr w:type="spellEnd"/>
      <w:r>
        <w:t>;</w:t>
      </w:r>
    </w:p>
    <w:p w:rsidR="00C94058" w:rsidRDefault="00A02507">
      <w:pPr>
        <w:pStyle w:val="1"/>
        <w:numPr>
          <w:ilvl w:val="0"/>
          <w:numId w:val="18"/>
        </w:numPr>
        <w:tabs>
          <w:tab w:val="left" w:pos="1440"/>
        </w:tabs>
        <w:ind w:left="500" w:firstLine="480"/>
        <w:jc w:val="both"/>
      </w:pPr>
      <w:r>
        <w:t xml:space="preserve">устранить факторы, усиливающие риск того, что женщины будут подвержены серьезны формам </w:t>
      </w:r>
      <w:proofErr w:type="spellStart"/>
      <w:r>
        <w:t>гендерного</w:t>
      </w:r>
      <w:proofErr w:type="spellEnd"/>
      <w:r>
        <w:t xml:space="preserve"> насилия, например, такие, как ле</w:t>
      </w:r>
      <w:proofErr w:type="gramStart"/>
      <w:r>
        <w:t>г-</w:t>
      </w:r>
      <w:proofErr w:type="gramEnd"/>
      <w:r>
        <w:t xml:space="preserve"> </w:t>
      </w:r>
      <w:proofErr w:type="spellStart"/>
      <w:r>
        <w:t>кодоступность</w:t>
      </w:r>
      <w:proofErr w:type="spellEnd"/>
      <w:r>
        <w:t xml:space="preserve"> и свободное обращение огнестрельного оружия (включая его экспорт)</w:t>
      </w:r>
      <w:r>
        <w:t xml:space="preserve">, </w:t>
      </w:r>
      <w:r>
        <w:t xml:space="preserve">высокий уровень преступности и повсеместная безнаказанность, которая может стать </w:t>
      </w:r>
      <w:r>
        <w:lastRenderedPageBreak/>
        <w:t>еще более распространенной в ситуациях вооруженного конфликта и ухудшения обстановки в плане безопасности</w:t>
      </w:r>
      <w:r>
        <w:t>, а также предпри</w:t>
      </w:r>
      <w:r>
        <w:softHyphen/>
        <w:t xml:space="preserve">нять усилия по контролю за наличием и доступностью </w:t>
      </w:r>
      <w:r>
        <w:t>кислот и других ве</w:t>
      </w:r>
      <w:r>
        <w:softHyphen/>
        <w:t>ществ, используемых для совершения нападений на женщин;</w:t>
      </w:r>
    </w:p>
    <w:p w:rsidR="00C94058" w:rsidRDefault="00A02507">
      <w:pPr>
        <w:pStyle w:val="1"/>
        <w:numPr>
          <w:ilvl w:val="0"/>
          <w:numId w:val="18"/>
        </w:numPr>
        <w:tabs>
          <w:tab w:val="left" w:pos="1440"/>
        </w:tabs>
        <w:ind w:left="500" w:firstLine="480"/>
        <w:jc w:val="both"/>
      </w:pPr>
      <w:proofErr w:type="gramStart"/>
      <w:r>
        <w:t>подготовить и распространять через всевозможные средства массо</w:t>
      </w:r>
      <w:r>
        <w:softHyphen/>
        <w:t>вой информации и посредством диалога с общинами простую для понимания информацию, ориентированную на женщин, в частнос</w:t>
      </w:r>
      <w:r>
        <w:t>ти на тех женщин, кото</w:t>
      </w:r>
      <w:r>
        <w:softHyphen/>
        <w:t>рые затронуты перекрестными формами дискриминации (например, неграмот</w:t>
      </w:r>
      <w:r>
        <w:softHyphen/>
        <w:t>ных женщин, женщин-инвалидов, или тех женщин, которые не владеют или плохо владеют официальным государственным языком), о правовых и соци</w:t>
      </w:r>
      <w:r>
        <w:softHyphen/>
        <w:t>альных ресурсах, имеющихс</w:t>
      </w:r>
      <w:r>
        <w:t>я в распоряжении жертв насилия/лиц, переживших насилие, в</w:t>
      </w:r>
      <w:proofErr w:type="gramEnd"/>
      <w:r>
        <w:t xml:space="preserve"> том числе о системе возмещения ущерба.</w:t>
      </w:r>
    </w:p>
    <w:p w:rsidR="00C94058" w:rsidRDefault="00A02507">
      <w:pPr>
        <w:pStyle w:val="40"/>
        <w:keepNext/>
        <w:keepLines/>
        <w:numPr>
          <w:ilvl w:val="0"/>
          <w:numId w:val="19"/>
        </w:numPr>
        <w:tabs>
          <w:tab w:val="left" w:pos="494"/>
        </w:tabs>
        <w:jc w:val="both"/>
      </w:pPr>
      <w:bookmarkStart w:id="10" w:name="bookmark26"/>
      <w:r>
        <w:t>Уголовное преследование и наказание виновных</w:t>
      </w:r>
      <w:bookmarkEnd w:id="10"/>
    </w:p>
    <w:p w:rsidR="00C94058" w:rsidRDefault="00A02507">
      <w:pPr>
        <w:pStyle w:val="1"/>
        <w:numPr>
          <w:ilvl w:val="0"/>
          <w:numId w:val="20"/>
        </w:numPr>
        <w:tabs>
          <w:tab w:val="left" w:pos="998"/>
        </w:tabs>
        <w:ind w:left="520" w:firstLine="0"/>
        <w:jc w:val="both"/>
      </w:pPr>
      <w:r>
        <w:t>Комитет рекомендует государствам-участникам принять следующие меры в отношении судебного преследования и наказания</w:t>
      </w:r>
      <w:r>
        <w:t xml:space="preserve"> виновных в совершении актов </w:t>
      </w:r>
      <w:proofErr w:type="spellStart"/>
      <w:r>
        <w:t>гендерного</w:t>
      </w:r>
      <w:proofErr w:type="spellEnd"/>
      <w:r>
        <w:t xml:space="preserve"> насилия в отношении женщин:</w:t>
      </w:r>
    </w:p>
    <w:p w:rsidR="00C94058" w:rsidRDefault="00A02507">
      <w:pPr>
        <w:pStyle w:val="1"/>
        <w:numPr>
          <w:ilvl w:val="0"/>
          <w:numId w:val="21"/>
        </w:numPr>
        <w:tabs>
          <w:tab w:val="left" w:pos="1480"/>
        </w:tabs>
        <w:ind w:left="520" w:firstLine="460"/>
        <w:jc w:val="both"/>
      </w:pPr>
      <w:proofErr w:type="gramStart"/>
      <w:r>
        <w:t>обеспечить реальный доступ жертв к системе правосудия и трибуна</w:t>
      </w:r>
      <w:r>
        <w:softHyphen/>
        <w:t xml:space="preserve">лам и надлежащее реагирование властей на все случаи </w:t>
      </w:r>
      <w:proofErr w:type="spellStart"/>
      <w:r>
        <w:t>гендерного</w:t>
      </w:r>
      <w:proofErr w:type="spellEnd"/>
      <w:r>
        <w:t xml:space="preserve"> насилия в отношении женщин, в том числе путем применения норм</w:t>
      </w:r>
      <w:r>
        <w:t xml:space="preserve"> уголовного законода</w:t>
      </w:r>
      <w:r>
        <w:softHyphen/>
        <w:t xml:space="preserve">тельства и, если необходимо, </w:t>
      </w:r>
      <w:r>
        <w:rPr>
          <w:i/>
          <w:iCs/>
          <w:lang w:val="en-US" w:eastAsia="en-US" w:bidi="en-US"/>
        </w:rPr>
        <w:t>ex</w:t>
      </w:r>
      <w:r w:rsidRPr="00243BC7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officio</w:t>
      </w:r>
      <w:r w:rsidRPr="00243BC7">
        <w:rPr>
          <w:lang w:eastAsia="en-US" w:bidi="en-US"/>
        </w:rPr>
        <w:t xml:space="preserve"> </w:t>
      </w:r>
      <w:r>
        <w:t>преследования предполагаемых винов</w:t>
      </w:r>
      <w:r>
        <w:softHyphen/>
        <w:t>ных в целях привлечения их к суду на основе принципов справедливости, бес</w:t>
      </w:r>
      <w:r>
        <w:softHyphen/>
        <w:t>пристрастности, своевременности и оперативности и применения соответ</w:t>
      </w:r>
      <w:r>
        <w:softHyphen/>
        <w:t>ствующего наказан</w:t>
      </w:r>
      <w:r>
        <w:t>ия</w:t>
      </w:r>
      <w:r>
        <w:t>, при этом жертвы/пострадавшие должны</w:t>
      </w:r>
      <w:proofErr w:type="gramEnd"/>
      <w:r>
        <w:t xml:space="preserve"> освобождаться от уплаты соответствующих пошлин и судебных сборов</w:t>
      </w:r>
      <w:r>
        <w:t>;</w:t>
      </w:r>
    </w:p>
    <w:p w:rsidR="00C94058" w:rsidRDefault="00A02507">
      <w:pPr>
        <w:pStyle w:val="1"/>
        <w:numPr>
          <w:ilvl w:val="0"/>
          <w:numId w:val="21"/>
        </w:numPr>
        <w:tabs>
          <w:tab w:val="left" w:pos="1480"/>
        </w:tabs>
        <w:spacing w:after="340"/>
        <w:ind w:left="520" w:firstLine="460"/>
        <w:jc w:val="both"/>
      </w:pPr>
      <w:proofErr w:type="gramStart"/>
      <w:r>
        <w:t xml:space="preserve">обеспечить, чтобы передача дел, касающихся </w:t>
      </w:r>
      <w:proofErr w:type="spellStart"/>
      <w:r>
        <w:t>гендерного</w:t>
      </w:r>
      <w:proofErr w:type="spellEnd"/>
      <w:r>
        <w:t xml:space="preserve"> насилия в отношении женщин, в альтернативные инстанции, занимающиеся урегулиро</w:t>
      </w:r>
      <w:r>
        <w:softHyphen/>
        <w:t xml:space="preserve">ванием споров, </w:t>
      </w:r>
      <w:r>
        <w:t>в том числе на основе процедур посредничества и примирения, не носила обязательного характера</w:t>
      </w:r>
      <w:r>
        <w:t>, поскольку использование таких процедур должно жестко регулироваться и обращение к ним может быть разрешено только в тех случаях, когда результаты оценки ситуаци</w:t>
      </w:r>
      <w:r>
        <w:t xml:space="preserve">и, проведенной ранее группой специально подготовленных экспертов, подтверждают, что </w:t>
      </w:r>
      <w:proofErr w:type="spellStart"/>
      <w:r>
        <w:t>жерт</w:t>
      </w:r>
      <w:proofErr w:type="spellEnd"/>
      <w:proofErr w:type="gramEnd"/>
      <w:r>
        <w:t>- вы/пострадавшие добровольно дали на это осознанное согласие и что не суще</w:t>
      </w:r>
      <w:r>
        <w:softHyphen/>
        <w:t>ствует никаких указаний на то, что они или члены их семей могут быть под</w:t>
      </w:r>
      <w:r>
        <w:softHyphen/>
        <w:t>вергнуты дополнител</w:t>
      </w:r>
      <w:r>
        <w:t xml:space="preserve">ьным рискам; </w:t>
      </w:r>
      <w:proofErr w:type="gramStart"/>
      <w:r>
        <w:t>такие процедуры должны способствовать расширению прав и возможностей жертв/пострадавших и проводиться специа</w:t>
      </w:r>
      <w:r>
        <w:softHyphen/>
        <w:t xml:space="preserve">листами, прошедшими специальную подготовку, позволяющую им разобраться в делах, касающихся </w:t>
      </w:r>
      <w:proofErr w:type="spellStart"/>
      <w:r>
        <w:t>гендерного</w:t>
      </w:r>
      <w:proofErr w:type="spellEnd"/>
      <w:r>
        <w:t xml:space="preserve"> насилия в отношении женщин, и вы</w:t>
      </w:r>
      <w:r>
        <w:t xml:space="preserve">ступать в роли надлежащих посредников, обеспечивать должную защиту прав женщин и детей и не допускать, чтобы в рамках таких процедур имели место применение стереотипов или повторная </w:t>
      </w:r>
      <w:proofErr w:type="spellStart"/>
      <w:r>
        <w:t>виктимизация</w:t>
      </w:r>
      <w:proofErr w:type="spellEnd"/>
      <w:r>
        <w:t xml:space="preserve"> женщин, и при этом применение</w:t>
      </w:r>
      <w:proofErr w:type="gramEnd"/>
      <w:r>
        <w:t xml:space="preserve"> альтернативных процедур урегули</w:t>
      </w:r>
      <w:r>
        <w:t>рования споров не должно препятствовать обращению женщин в официальные органы правосудия.</w:t>
      </w:r>
    </w:p>
    <w:p w:rsidR="00C94058" w:rsidRDefault="00A02507">
      <w:pPr>
        <w:pStyle w:val="40"/>
        <w:keepNext/>
        <w:keepLines/>
        <w:numPr>
          <w:ilvl w:val="0"/>
          <w:numId w:val="19"/>
        </w:numPr>
        <w:tabs>
          <w:tab w:val="left" w:pos="494"/>
        </w:tabs>
        <w:jc w:val="both"/>
      </w:pPr>
      <w:bookmarkStart w:id="11" w:name="bookmark28"/>
      <w:r>
        <w:t>Возмещение ущерба</w:t>
      </w:r>
      <w:bookmarkEnd w:id="11"/>
    </w:p>
    <w:p w:rsidR="00C94058" w:rsidRDefault="00A02507">
      <w:pPr>
        <w:pStyle w:val="1"/>
        <w:numPr>
          <w:ilvl w:val="0"/>
          <w:numId w:val="22"/>
        </w:numPr>
        <w:tabs>
          <w:tab w:val="left" w:pos="998"/>
        </w:tabs>
        <w:ind w:left="520" w:firstLine="0"/>
        <w:jc w:val="both"/>
      </w:pPr>
      <w:r>
        <w:t>Комитет рекомендует государствам-участникам принять следующие ме</w:t>
      </w:r>
      <w:r>
        <w:softHyphen/>
        <w:t>ры, относящиеся к возмещению ущерба:</w:t>
      </w:r>
    </w:p>
    <w:p w:rsidR="00C94058" w:rsidRDefault="00A02507">
      <w:pPr>
        <w:pStyle w:val="1"/>
        <w:numPr>
          <w:ilvl w:val="0"/>
          <w:numId w:val="23"/>
        </w:numPr>
        <w:tabs>
          <w:tab w:val="left" w:pos="1480"/>
        </w:tabs>
        <w:spacing w:after="180"/>
        <w:ind w:left="520" w:firstLine="460"/>
        <w:jc w:val="both"/>
      </w:pPr>
      <w:r>
        <w:t xml:space="preserve">обеспечить реальное возмещение ущерба жертвам </w:t>
      </w:r>
      <w:proofErr w:type="spellStart"/>
      <w:r>
        <w:t>гендерного</w:t>
      </w:r>
      <w:proofErr w:type="spellEnd"/>
      <w:r>
        <w:t xml:space="preserve"> наси</w:t>
      </w:r>
      <w:r>
        <w:softHyphen/>
        <w:t xml:space="preserve">лия в отношении женщин и пострадавшим в результате такого насилия. </w:t>
      </w:r>
      <w:proofErr w:type="gramStart"/>
      <w:r>
        <w:t>Воз</w:t>
      </w:r>
      <w:r>
        <w:softHyphen/>
        <w:t>мещение ущерба должно включать в себя принятие различных мер, таких как выплата денежных компенсаций, предоставление юридических, социальных и медико-санитарных услуг, в</w:t>
      </w:r>
      <w:r>
        <w:t xml:space="preserve"> том числе услуг в области сексуального, репро</w:t>
      </w:r>
      <w:r>
        <w:softHyphen/>
        <w:t xml:space="preserve">дуктивного и психического здоровья для достижения полного выздоровления жертв/пострадавших, а также (в соответствии с общей рекомендацией № 28, общей рекомендацией № 30 и общей рекомендацией № </w:t>
      </w:r>
      <w:r>
        <w:lastRenderedPageBreak/>
        <w:t xml:space="preserve">33) сатисфакции </w:t>
      </w:r>
      <w:r>
        <w:t>и га</w:t>
      </w:r>
      <w:r>
        <w:softHyphen/>
        <w:t xml:space="preserve">рантии </w:t>
      </w:r>
      <w:proofErr w:type="spellStart"/>
      <w:r>
        <w:t>неповторения</w:t>
      </w:r>
      <w:proofErr w:type="spellEnd"/>
      <w:r>
        <w:t xml:space="preserve"> </w:t>
      </w:r>
      <w:proofErr w:type="spellStart"/>
      <w:r>
        <w:t>гендерного</w:t>
      </w:r>
      <w:proofErr w:type="spellEnd"/>
      <w:r>
        <w:t xml:space="preserve"> насилия.</w:t>
      </w:r>
      <w:proofErr w:type="gramEnd"/>
      <w:r>
        <w:t xml:space="preserve"> Такие репарации должны быть адек</w:t>
      </w:r>
      <w:r>
        <w:softHyphen/>
        <w:t>ватными, оперативными, всеохватными и соразмерными с тяжестью причи</w:t>
      </w:r>
      <w:r>
        <w:softHyphen/>
        <w:t>ненного ущерба</w:t>
      </w:r>
      <w:r>
        <w:t>;</w:t>
      </w:r>
    </w:p>
    <w:p w:rsidR="00C94058" w:rsidRDefault="00A02507">
      <w:pPr>
        <w:pStyle w:val="1"/>
        <w:numPr>
          <w:ilvl w:val="0"/>
          <w:numId w:val="23"/>
        </w:numPr>
        <w:tabs>
          <w:tab w:val="left" w:pos="1474"/>
        </w:tabs>
        <w:spacing w:after="340"/>
        <w:ind w:left="520" w:firstLine="460"/>
        <w:jc w:val="both"/>
      </w:pPr>
      <w:r>
        <w:t>создать целевые фонды возмещения ущерба или включить соответ</w:t>
      </w:r>
      <w:r>
        <w:softHyphen/>
        <w:t xml:space="preserve">ствующие статьи в бюджетные </w:t>
      </w:r>
      <w:r>
        <w:t xml:space="preserve">сметы уже существующих фондов, в том числе в рамках механизмов правосудия переходного периода, для целей возмещения ущерба жертвам </w:t>
      </w:r>
      <w:proofErr w:type="spellStart"/>
      <w:r>
        <w:t>гендерного</w:t>
      </w:r>
      <w:proofErr w:type="spellEnd"/>
      <w:r>
        <w:t xml:space="preserve"> насилия в отношении женщин. Государствам- участникам следует, принимая во внимание индивидуальные, институциональ</w:t>
      </w:r>
      <w:r>
        <w:softHyphen/>
      </w:r>
      <w:r>
        <w:t>ные и структурные аспекты, ввести в действие административные компенсаци</w:t>
      </w:r>
      <w:r>
        <w:softHyphen/>
        <w:t xml:space="preserve">онные системы, которые не препятствуют </w:t>
      </w:r>
      <w:proofErr w:type="gramStart"/>
      <w:r>
        <w:t>жертвам</w:t>
      </w:r>
      <w:proofErr w:type="gramEnd"/>
      <w:r>
        <w:t>/пострадавшим в реализа</w:t>
      </w:r>
      <w:r>
        <w:softHyphen/>
        <w:t>ции их права на обращение в суд, и разработать преобразовательные програм</w:t>
      </w:r>
      <w:r>
        <w:softHyphen/>
        <w:t>мы возмещения ущерба, способствующие ре</w:t>
      </w:r>
      <w:r>
        <w:t>шению проблемы дискриминации и ущемления прав женщин, которая либо является непосредственной причиной насилия, либо в значительной мере поощряет его. Первоочередное внимание следует уделять проблематике свободного волеизъявления, пожеланий, реше</w:t>
      </w:r>
      <w:r>
        <w:softHyphen/>
        <w:t>ний, безоп</w:t>
      </w:r>
      <w:r>
        <w:t>асности, человеческого достоинства и неприкосновенности лично</w:t>
      </w:r>
      <w:r>
        <w:softHyphen/>
        <w:t>сти жертв/пострадавших.</w:t>
      </w:r>
    </w:p>
    <w:p w:rsidR="00C94058" w:rsidRDefault="00A02507">
      <w:pPr>
        <w:pStyle w:val="40"/>
        <w:keepNext/>
        <w:keepLines/>
        <w:numPr>
          <w:ilvl w:val="0"/>
          <w:numId w:val="19"/>
        </w:numPr>
        <w:tabs>
          <w:tab w:val="left" w:pos="494"/>
        </w:tabs>
        <w:jc w:val="both"/>
      </w:pPr>
      <w:bookmarkStart w:id="12" w:name="bookmark30"/>
      <w:r>
        <w:t>Координация, контроль и сбор данных</w:t>
      </w:r>
      <w:bookmarkEnd w:id="12"/>
    </w:p>
    <w:p w:rsidR="00C94058" w:rsidRDefault="00A02507">
      <w:pPr>
        <w:pStyle w:val="1"/>
        <w:numPr>
          <w:ilvl w:val="0"/>
          <w:numId w:val="24"/>
        </w:numPr>
        <w:tabs>
          <w:tab w:val="left" w:pos="995"/>
        </w:tabs>
        <w:ind w:left="520" w:firstLine="0"/>
        <w:jc w:val="both"/>
      </w:pPr>
      <w:r>
        <w:t xml:space="preserve">Комитет рекомендует государствам-участникам принять следующие меры в отношении координации деятельности, контроля и сбора данных в </w:t>
      </w:r>
      <w:r>
        <w:t xml:space="preserve">связи с актами </w:t>
      </w:r>
      <w:proofErr w:type="spellStart"/>
      <w:r>
        <w:t>гендерного</w:t>
      </w:r>
      <w:proofErr w:type="spellEnd"/>
      <w:r>
        <w:t xml:space="preserve"> насилия в отношении женщин:</w:t>
      </w:r>
    </w:p>
    <w:p w:rsidR="00C94058" w:rsidRDefault="00A02507">
      <w:pPr>
        <w:pStyle w:val="1"/>
        <w:numPr>
          <w:ilvl w:val="0"/>
          <w:numId w:val="25"/>
        </w:numPr>
        <w:tabs>
          <w:tab w:val="left" w:pos="1474"/>
        </w:tabs>
        <w:ind w:left="520" w:firstLine="460"/>
        <w:jc w:val="both"/>
      </w:pPr>
      <w:r>
        <w:t>разрабатывать и анализировать все законодательные нормы, страте</w:t>
      </w:r>
      <w:r>
        <w:softHyphen/>
        <w:t>гии и программы в консультации с организациями гражданского общества, в частности с женскими организациями, в том числе с теми из них, кот</w:t>
      </w:r>
      <w:r>
        <w:t>орые представляют женщин, затронутых перекрестными формами дискриминации. Государствам-участникам следует поощрять сотрудничество на всех уровнях и во всех секторах системы правосудия и ее взаимодействие с организациями, которые занимаются вопросами защиты</w:t>
      </w:r>
      <w:r>
        <w:t xml:space="preserve"> и поддержки жертв </w:t>
      </w:r>
      <w:proofErr w:type="spellStart"/>
      <w:r>
        <w:t>гендерного</w:t>
      </w:r>
      <w:proofErr w:type="spellEnd"/>
      <w:r>
        <w:t xml:space="preserve"> наси</w:t>
      </w:r>
      <w:r>
        <w:softHyphen/>
        <w:t>лия в отношении женщин и пострадавших в результате такого насилия, учиты</w:t>
      </w:r>
      <w:r>
        <w:softHyphen/>
        <w:t>вая мнения и опыт таких организаций</w:t>
      </w:r>
      <w:r>
        <w:t>. Государствам-участникам следует по</w:t>
      </w:r>
      <w:r>
        <w:softHyphen/>
        <w:t>ощрять деятельность правозащитных организаций и женских неправитель</w:t>
      </w:r>
      <w:r>
        <w:softHyphen/>
        <w:t>ственны</w:t>
      </w:r>
      <w:r>
        <w:t>х организаций</w:t>
      </w:r>
      <w:r>
        <w:t>;</w:t>
      </w:r>
    </w:p>
    <w:p w:rsidR="00C94058" w:rsidRDefault="00A02507">
      <w:pPr>
        <w:pStyle w:val="1"/>
        <w:numPr>
          <w:ilvl w:val="0"/>
          <w:numId w:val="25"/>
        </w:numPr>
        <w:tabs>
          <w:tab w:val="left" w:pos="1474"/>
        </w:tabs>
        <w:ind w:left="520" w:firstLine="460"/>
        <w:jc w:val="both"/>
      </w:pPr>
      <w:proofErr w:type="gramStart"/>
      <w:r>
        <w:t>создать систему для регулярного сбора, анализа и публикации стати</w:t>
      </w:r>
      <w:r>
        <w:softHyphen/>
        <w:t xml:space="preserve">стических данных о количестве жалоб в связи с любыми формами </w:t>
      </w:r>
      <w:proofErr w:type="spellStart"/>
      <w:r>
        <w:t>гендерного</w:t>
      </w:r>
      <w:proofErr w:type="spellEnd"/>
      <w:r>
        <w:t xml:space="preserve"> насилия в отношении женщин, в том числе в связи с формами насилия в циф</w:t>
      </w:r>
      <w:r>
        <w:softHyphen/>
        <w:t>ровой среде, количестве и типа</w:t>
      </w:r>
      <w:r>
        <w:t>х выданных охранных ордеров, статистике от</w:t>
      </w:r>
      <w:r>
        <w:softHyphen/>
        <w:t>клонения и отзыва жалоб, случаев судебного преследования и вынесения об</w:t>
      </w:r>
      <w:r>
        <w:softHyphen/>
        <w:t>винительных приговоров и об объеме времени, которое затрачивается на рас</w:t>
      </w:r>
      <w:r>
        <w:softHyphen/>
        <w:t>смотрение</w:t>
      </w:r>
      <w:proofErr w:type="gramEnd"/>
      <w:r>
        <w:t xml:space="preserve"> дел. Эта система должна содержать информацию о приговорах,</w:t>
      </w:r>
      <w:r>
        <w:t xml:space="preserve"> вы</w:t>
      </w:r>
      <w:r>
        <w:softHyphen/>
        <w:t xml:space="preserve">несенных в отношении виновных, и о возмещении ущерба </w:t>
      </w:r>
      <w:proofErr w:type="spellStart"/>
      <w:r>
        <w:t>жер</w:t>
      </w:r>
      <w:proofErr w:type="gramStart"/>
      <w:r>
        <w:t>т</w:t>
      </w:r>
      <w:proofErr w:type="spellEnd"/>
      <w:r>
        <w:t>-</w:t>
      </w:r>
      <w:proofErr w:type="gramEnd"/>
      <w:r>
        <w:t xml:space="preserve"> вам/пострадавшим, в том числе о компенсационных выплатах. Все данные должны представляться в разбивке по таким категориям, как форма насилия, характер отношений между жертвой и лицом, совершивш</w:t>
      </w:r>
      <w:r>
        <w:t xml:space="preserve">им акт насилия, а также с учетом перекрестных форм дискриминации в отношении женщин и </w:t>
      </w:r>
      <w:proofErr w:type="gramStart"/>
      <w:r>
        <w:t>других</w:t>
      </w:r>
      <w:proofErr w:type="gramEnd"/>
      <w:r>
        <w:t xml:space="preserve"> соответствующих социально-демографических показателей, включая возраст жертв/пострадавших. </w:t>
      </w:r>
      <w:proofErr w:type="gramStart"/>
      <w:r>
        <w:t>Анализ таких данных должен позволить выяв</w:t>
      </w:r>
      <w:r>
        <w:softHyphen/>
        <w:t xml:space="preserve">лять сбои в механизмах защиты </w:t>
      </w:r>
      <w:r>
        <w:t>и способствовать повышению качества и даль</w:t>
      </w:r>
      <w:r>
        <w:softHyphen/>
        <w:t>нейшему развитию мер профилактического характера, которые должны, в слу</w:t>
      </w:r>
      <w:r>
        <w:softHyphen/>
        <w:t xml:space="preserve">чае необходимости, включать создание или назначение центров наблюдения, предназначенных для сбора административных данных статистики </w:t>
      </w:r>
      <w:proofErr w:type="spellStart"/>
      <w:r>
        <w:t>гендерно</w:t>
      </w:r>
      <w:proofErr w:type="spellEnd"/>
      <w:r>
        <w:t xml:space="preserve"> мотивированных убийств женщин, которые также именуются «</w:t>
      </w:r>
      <w:proofErr w:type="spellStart"/>
      <w:r>
        <w:t>фемицид</w:t>
      </w:r>
      <w:proofErr w:type="spellEnd"/>
      <w:r>
        <w:t>» или «</w:t>
      </w:r>
      <w:proofErr w:type="spellStart"/>
      <w:r>
        <w:t>феминицид</w:t>
      </w:r>
      <w:proofErr w:type="spellEnd"/>
      <w:r>
        <w:t>», и покушений на убийство женщин;</w:t>
      </w:r>
      <w:proofErr w:type="gramEnd"/>
    </w:p>
    <w:p w:rsidR="00C94058" w:rsidRDefault="00A02507">
      <w:pPr>
        <w:pStyle w:val="1"/>
        <w:numPr>
          <w:ilvl w:val="0"/>
          <w:numId w:val="25"/>
        </w:numPr>
        <w:tabs>
          <w:tab w:val="left" w:pos="1471"/>
        </w:tabs>
        <w:ind w:left="520" w:firstLine="460"/>
        <w:jc w:val="both"/>
      </w:pPr>
      <w:r>
        <w:t>организовать проведение обследований и изысканий и осуществле</w:t>
      </w:r>
      <w:r>
        <w:softHyphen/>
        <w:t xml:space="preserve">ние исследовательских программ по вопросу о </w:t>
      </w:r>
      <w:proofErr w:type="spellStart"/>
      <w:r>
        <w:t>гендерном</w:t>
      </w:r>
      <w:proofErr w:type="spellEnd"/>
      <w:r>
        <w:t xml:space="preserve"> насилии в отноше</w:t>
      </w:r>
      <w:r>
        <w:softHyphen/>
        <w:t>нии женщ</w:t>
      </w:r>
      <w:r>
        <w:t>ин или поддерживать их, с тем чтобы, в частности, оценить масшта</w:t>
      </w:r>
      <w:r>
        <w:softHyphen/>
        <w:t xml:space="preserve">бы распространения </w:t>
      </w:r>
      <w:proofErr w:type="spellStart"/>
      <w:r>
        <w:lastRenderedPageBreak/>
        <w:t>гендерного</w:t>
      </w:r>
      <w:proofErr w:type="spellEnd"/>
      <w:r>
        <w:t xml:space="preserve"> насилия в отношении женщин, а также соци</w:t>
      </w:r>
      <w:r>
        <w:softHyphen/>
        <w:t xml:space="preserve">альных и культурных убеждений, усугубляющих проблему такого насилия и влияющих на формирование </w:t>
      </w:r>
      <w:proofErr w:type="spellStart"/>
      <w:r>
        <w:t>гендерных</w:t>
      </w:r>
      <w:proofErr w:type="spellEnd"/>
      <w:r>
        <w:t xml:space="preserve"> отношений. При </w:t>
      </w:r>
      <w:r>
        <w:t>проведении соответ</w:t>
      </w:r>
      <w:r>
        <w:softHyphen/>
        <w:t>ствующих исследований и обследований следует принимать во внимание пере</w:t>
      </w:r>
      <w:r>
        <w:softHyphen/>
        <w:t>крестные формы дискриминации, основываясь на принципе самоидентифика</w:t>
      </w:r>
      <w:r>
        <w:softHyphen/>
        <w:t>ции;</w:t>
      </w:r>
    </w:p>
    <w:p w:rsidR="00C94058" w:rsidRDefault="00A02507">
      <w:pPr>
        <w:pStyle w:val="1"/>
        <w:numPr>
          <w:ilvl w:val="0"/>
          <w:numId w:val="25"/>
        </w:numPr>
        <w:tabs>
          <w:tab w:val="left" w:pos="1471"/>
        </w:tabs>
        <w:ind w:left="520" w:firstLine="460"/>
        <w:jc w:val="both"/>
      </w:pPr>
      <w:r>
        <w:t xml:space="preserve">обеспечить, чтобы процесс сбора и хранения данных о случаях </w:t>
      </w:r>
      <w:proofErr w:type="spellStart"/>
      <w:r>
        <w:t>ген</w:t>
      </w:r>
      <w:r>
        <w:softHyphen/>
        <w:t>дерного</w:t>
      </w:r>
      <w:proofErr w:type="spellEnd"/>
      <w:r>
        <w:t xml:space="preserve"> насилия в отношении</w:t>
      </w:r>
      <w:r>
        <w:t xml:space="preserve"> женщин соответствовал установленным между</w:t>
      </w:r>
      <w:r>
        <w:softHyphen/>
        <w:t>народным стандартам</w:t>
      </w:r>
      <w:r>
        <w:t xml:space="preserve"> и требованиям, предъявляемым к информационной безопасности, в том числе законодательным нормам, относящимся к защите данных. Методы сбора и использования информации и статистических данных дол</w:t>
      </w:r>
      <w:r>
        <w:t xml:space="preserve">жны соответствовать </w:t>
      </w:r>
      <w:proofErr w:type="spellStart"/>
      <w:proofErr w:type="gramStart"/>
      <w:r>
        <w:t>международно</w:t>
      </w:r>
      <w:proofErr w:type="spellEnd"/>
      <w:r>
        <w:t xml:space="preserve"> признанным</w:t>
      </w:r>
      <w:proofErr w:type="gramEnd"/>
      <w:r>
        <w:t xml:space="preserve"> нормам в области защиты прав человека и основных свобод, а также этическим принципам;</w:t>
      </w:r>
    </w:p>
    <w:p w:rsidR="00C94058" w:rsidRDefault="00A02507">
      <w:pPr>
        <w:pStyle w:val="1"/>
        <w:numPr>
          <w:ilvl w:val="0"/>
          <w:numId w:val="25"/>
        </w:numPr>
        <w:tabs>
          <w:tab w:val="left" w:pos="1471"/>
        </w:tabs>
        <w:ind w:left="520" w:firstLine="460"/>
        <w:jc w:val="both"/>
      </w:pPr>
      <w:proofErr w:type="gramStart"/>
      <w:r>
        <w:t>создать механизм или орган (или наделить соответствующими пол</w:t>
      </w:r>
      <w:r>
        <w:softHyphen/>
        <w:t xml:space="preserve">номочиями существующий механизм или орган), предназначенный для </w:t>
      </w:r>
      <w:r>
        <w:t>регу</w:t>
      </w:r>
      <w:r>
        <w:softHyphen/>
        <w:t>лярной координации, мониторинга и оценки хода реализации и эффективности мер, принимаемых на национальном, региональном и местном уровнях, в том числе мер, предлагаемых в настоящей рекомендации, и применения и эффек</w:t>
      </w:r>
      <w:r>
        <w:softHyphen/>
        <w:t>тивности других соответствующих рег</w:t>
      </w:r>
      <w:r>
        <w:t>иональных и международных стандар</w:t>
      </w:r>
      <w:r>
        <w:softHyphen/>
        <w:t xml:space="preserve">тов и руководящих принципов в целях профилактики и искоренения всех форм </w:t>
      </w:r>
      <w:proofErr w:type="spellStart"/>
      <w:r>
        <w:t>гендерного</w:t>
      </w:r>
      <w:proofErr w:type="spellEnd"/>
      <w:proofErr w:type="gramEnd"/>
      <w:r>
        <w:t xml:space="preserve"> насилия в отношении женщин;</w:t>
      </w:r>
    </w:p>
    <w:p w:rsidR="00C94058" w:rsidRDefault="00A02507">
      <w:pPr>
        <w:pStyle w:val="1"/>
        <w:numPr>
          <w:ilvl w:val="0"/>
          <w:numId w:val="25"/>
        </w:numPr>
        <w:tabs>
          <w:tab w:val="left" w:pos="1471"/>
        </w:tabs>
        <w:spacing w:after="340"/>
        <w:ind w:left="520" w:firstLine="460"/>
        <w:jc w:val="both"/>
      </w:pPr>
      <w:proofErr w:type="gramStart"/>
      <w:r>
        <w:t>выделять достаточные людские и финансовые ресурсы на нацио</w:t>
      </w:r>
      <w:r>
        <w:softHyphen/>
        <w:t>нальном, региональном и местном уровнях для обеспеч</w:t>
      </w:r>
      <w:r>
        <w:t xml:space="preserve">ения эффективности законов и стратегий, разработанных в целях предотвращения всех форм </w:t>
      </w:r>
      <w:proofErr w:type="spellStart"/>
      <w:r>
        <w:t>ген</w:t>
      </w:r>
      <w:r>
        <w:softHyphen/>
        <w:t>дерного</w:t>
      </w:r>
      <w:proofErr w:type="spellEnd"/>
      <w:r>
        <w:t xml:space="preserve"> насилия в отношении женщин, обеспечения защиты и поддержки жертв/пострадавших, проведения расследований, судебного преследования ви</w:t>
      </w:r>
      <w:r>
        <w:softHyphen/>
        <w:t>новных и выплаты компенса</w:t>
      </w:r>
      <w:r>
        <w:t>ций жертвам/пострадавшим, в том числе в целях оказания поддержки женским организациям.</w:t>
      </w:r>
      <w:proofErr w:type="gramEnd"/>
    </w:p>
    <w:p w:rsidR="00C94058" w:rsidRDefault="00A02507">
      <w:pPr>
        <w:pStyle w:val="40"/>
        <w:keepNext/>
        <w:keepLines/>
        <w:jc w:val="both"/>
      </w:pPr>
      <w:bookmarkStart w:id="13" w:name="bookmark32"/>
      <w:r>
        <w:rPr>
          <w:lang w:val="en-US" w:eastAsia="en-US" w:bidi="en-US"/>
        </w:rPr>
        <w:t xml:space="preserve">G. </w:t>
      </w:r>
      <w:r>
        <w:t>Международное сотрудничество</w:t>
      </w:r>
      <w:bookmarkEnd w:id="13"/>
    </w:p>
    <w:p w:rsidR="00C94058" w:rsidRDefault="00A02507">
      <w:pPr>
        <w:pStyle w:val="1"/>
        <w:numPr>
          <w:ilvl w:val="0"/>
          <w:numId w:val="24"/>
        </w:numPr>
        <w:tabs>
          <w:tab w:val="left" w:pos="995"/>
        </w:tabs>
        <w:ind w:left="520" w:firstLine="0"/>
        <w:jc w:val="both"/>
      </w:pPr>
      <w:r>
        <w:t xml:space="preserve">Комитет рекомендует государствам-участникам принять следующие меры в области международного сотрудничества в интересах борьбы с </w:t>
      </w:r>
      <w:proofErr w:type="spellStart"/>
      <w:r>
        <w:t>гендерным</w:t>
      </w:r>
      <w:proofErr w:type="spellEnd"/>
      <w:r>
        <w:t xml:space="preserve"> насилием в отношении женщин:</w:t>
      </w:r>
    </w:p>
    <w:p w:rsidR="00C94058" w:rsidRDefault="00A02507">
      <w:pPr>
        <w:pStyle w:val="1"/>
        <w:numPr>
          <w:ilvl w:val="0"/>
          <w:numId w:val="26"/>
        </w:numPr>
        <w:tabs>
          <w:tab w:val="left" w:pos="1471"/>
        </w:tabs>
        <w:ind w:left="520" w:firstLine="460"/>
        <w:jc w:val="both"/>
      </w:pPr>
      <w:proofErr w:type="gramStart"/>
      <w:r>
        <w:t>в тех случаях, когда это необходимо, государствам-участникам сле</w:t>
      </w:r>
      <w:r>
        <w:softHyphen/>
        <w:t>дует обращаться за помощью к внешним источникам, таким, как специализи</w:t>
      </w:r>
      <w:r>
        <w:softHyphen/>
        <w:t>рованные учреждения системы Организации Объединенных Наций, междуна</w:t>
      </w:r>
      <w:r>
        <w:softHyphen/>
        <w:t>родное сообщество и гр</w:t>
      </w:r>
      <w:r>
        <w:t xml:space="preserve">ажданское общество, в интересах выполнения своих обязательств в области прав человека путем разработки и осуществления всех соответствующих мер, необходимых для борьбы с </w:t>
      </w:r>
      <w:proofErr w:type="spellStart"/>
      <w:r>
        <w:t>гендерным</w:t>
      </w:r>
      <w:proofErr w:type="spellEnd"/>
      <w:r>
        <w:t xml:space="preserve"> насилием в от</w:t>
      </w:r>
      <w:r>
        <w:softHyphen/>
        <w:t>ношении женщин и его ликвидации</w:t>
      </w:r>
      <w:r>
        <w:t>, с учетом, в частности, меняю</w:t>
      </w:r>
      <w:r>
        <w:t>щихся</w:t>
      </w:r>
      <w:proofErr w:type="gramEnd"/>
      <w:r>
        <w:t xml:space="preserve"> гло</w:t>
      </w:r>
      <w:r>
        <w:softHyphen/>
        <w:t>бальных условий и того, что такое насилие приобретает все более транснацио</w:t>
      </w:r>
      <w:r>
        <w:softHyphen/>
        <w:t>нальный характер, в том числе в цифровой среде и в рамках экстерриториаль</w:t>
      </w:r>
      <w:r>
        <w:softHyphen/>
        <w:t>ных операций национальных негосударственных субъектов</w:t>
      </w:r>
      <w:r>
        <w:t xml:space="preserve">. </w:t>
      </w:r>
      <w:proofErr w:type="gramStart"/>
      <w:r>
        <w:t>Государствам- участникам следует обратить</w:t>
      </w:r>
      <w:r>
        <w:t>ся к субъектам делового сектора, на поведение ко</w:t>
      </w:r>
      <w:r>
        <w:softHyphen/>
        <w:t>торых они способны влиять, с настоятельным просьбой об оказании помощи властям государств, в которых они осуществляют свою деятельность, в их уси</w:t>
      </w:r>
      <w:r>
        <w:softHyphen/>
        <w:t>лиях по обеспечению осуществления</w:t>
      </w:r>
      <w:proofErr w:type="gramEnd"/>
      <w:r>
        <w:t xml:space="preserve"> права женщин на свободу от </w:t>
      </w:r>
      <w:r>
        <w:t>насилия;</w:t>
      </w:r>
    </w:p>
    <w:p w:rsidR="00C94058" w:rsidRDefault="00A02507">
      <w:pPr>
        <w:pStyle w:val="1"/>
        <w:numPr>
          <w:ilvl w:val="0"/>
          <w:numId w:val="26"/>
        </w:numPr>
        <w:tabs>
          <w:tab w:val="left" w:pos="1475"/>
        </w:tabs>
        <w:spacing w:after="0"/>
        <w:ind w:left="520" w:firstLine="460"/>
        <w:jc w:val="both"/>
      </w:pPr>
      <w:proofErr w:type="gramStart"/>
      <w:r>
        <w:t>поставить во главу угла выполнение соответствующих целей в обла</w:t>
      </w:r>
      <w:r>
        <w:softHyphen/>
        <w:t xml:space="preserve">сти устойчивого развития, в частности цели 5 в интересах достижения </w:t>
      </w:r>
      <w:proofErr w:type="spellStart"/>
      <w:r>
        <w:t>гендер</w:t>
      </w:r>
      <w:r>
        <w:softHyphen/>
        <w:t>ного</w:t>
      </w:r>
      <w:proofErr w:type="spellEnd"/>
      <w:r>
        <w:t xml:space="preserve"> равенства и расширения прав и возможностей всех женщин и девочек, и цели 16 для содействия построению м</w:t>
      </w:r>
      <w:r>
        <w:t>иролюбивых и открытых обществ в ин</w:t>
      </w:r>
      <w:r>
        <w:softHyphen/>
        <w:t>тересах устойчивого развития, обеспечения доступа к правосудию и создания эффективных, подотчетных и основанных на широком участии учреждений на всех уровнях</w:t>
      </w:r>
      <w:proofErr w:type="gramEnd"/>
      <w:r>
        <w:t xml:space="preserve">; </w:t>
      </w:r>
      <w:proofErr w:type="gramStart"/>
      <w:r>
        <w:t xml:space="preserve">и поддерживать национальные планы по осуществлению всех целей </w:t>
      </w:r>
      <w:r>
        <w:t xml:space="preserve">в области развития с учетом </w:t>
      </w:r>
      <w:proofErr w:type="spellStart"/>
      <w:r>
        <w:t>гендерной</w:t>
      </w:r>
      <w:proofErr w:type="spellEnd"/>
      <w:r>
        <w:t xml:space="preserve"> проблематики и в соответствии с согласованными выводами, принятыми на </w:t>
      </w:r>
      <w:r>
        <w:lastRenderedPageBreak/>
        <w:t>шестидесятой сессии Комиссии по положению женщин, которые касаются расширения прав и возможностей женщин и его связи с устойчивым развитием, что поз</w:t>
      </w:r>
      <w:r>
        <w:t>волит обеспечить кон</w:t>
      </w:r>
      <w:r>
        <w:softHyphen/>
        <w:t>структивное участие гражданского общества и женских организаций в осу</w:t>
      </w:r>
      <w:r>
        <w:softHyphen/>
        <w:t>ществлении целей в области устойчивого развития и</w:t>
      </w:r>
      <w:proofErr w:type="gramEnd"/>
      <w:r>
        <w:t xml:space="preserve"> в последующих процес</w:t>
      </w:r>
      <w:r>
        <w:softHyphen/>
        <w:t>сах, а также содействовать развитию международного сотрудничества в целях обмена знаниями и ус</w:t>
      </w:r>
      <w:r>
        <w:t>илению международной поддержки эффективного и це</w:t>
      </w:r>
      <w:r>
        <w:softHyphen/>
        <w:t>ленаправленного наращивания потенциала</w:t>
      </w:r>
      <w:r>
        <w:t>.</w:t>
      </w:r>
    </w:p>
    <w:sectPr w:rsidR="00C94058" w:rsidSect="00C94058">
      <w:headerReference w:type="even" r:id="rId7"/>
      <w:headerReference w:type="default" r:id="rId8"/>
      <w:footerReference w:type="even" r:id="rId9"/>
      <w:footerReference w:type="default" r:id="rId10"/>
      <w:footnotePr>
        <w:numStart w:val="3"/>
      </w:footnotePr>
      <w:pgSz w:w="12240" w:h="15840"/>
      <w:pgMar w:top="1440" w:right="2411" w:bottom="1118" w:left="19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07" w:rsidRDefault="00A02507" w:rsidP="00C94058">
      <w:r>
        <w:separator/>
      </w:r>
    </w:p>
  </w:endnote>
  <w:endnote w:type="continuationSeparator" w:id="0">
    <w:p w:rsidR="00A02507" w:rsidRDefault="00A02507" w:rsidP="00C94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8" w:rsidRDefault="00C9405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8" w:rsidRDefault="00C9405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07" w:rsidRDefault="00A02507">
      <w:r>
        <w:separator/>
      </w:r>
    </w:p>
  </w:footnote>
  <w:footnote w:type="continuationSeparator" w:id="0">
    <w:p w:rsidR="00A02507" w:rsidRDefault="00A0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8" w:rsidRDefault="00C9405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8" w:rsidRDefault="00C9405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603"/>
    <w:multiLevelType w:val="multilevel"/>
    <w:tmpl w:val="8146ED0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0F1D"/>
    <w:multiLevelType w:val="multilevel"/>
    <w:tmpl w:val="FCB41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F629F"/>
    <w:multiLevelType w:val="multilevel"/>
    <w:tmpl w:val="9256629E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A6EF5"/>
    <w:multiLevelType w:val="multilevel"/>
    <w:tmpl w:val="166CA0A6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067D6"/>
    <w:multiLevelType w:val="multilevel"/>
    <w:tmpl w:val="B744233A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6691A"/>
    <w:multiLevelType w:val="multilevel"/>
    <w:tmpl w:val="CE7632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555C3"/>
    <w:multiLevelType w:val="multilevel"/>
    <w:tmpl w:val="23A6E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73A5B"/>
    <w:multiLevelType w:val="multilevel"/>
    <w:tmpl w:val="DCFC4994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52FB0"/>
    <w:multiLevelType w:val="multilevel"/>
    <w:tmpl w:val="44A60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97FBA"/>
    <w:multiLevelType w:val="multilevel"/>
    <w:tmpl w:val="AABEA5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FE7FBA"/>
    <w:multiLevelType w:val="multilevel"/>
    <w:tmpl w:val="8FEAB0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00673"/>
    <w:multiLevelType w:val="multilevel"/>
    <w:tmpl w:val="24B22C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4430E"/>
    <w:multiLevelType w:val="multilevel"/>
    <w:tmpl w:val="4DBEE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925758"/>
    <w:multiLevelType w:val="multilevel"/>
    <w:tmpl w:val="040A34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355C2E"/>
    <w:multiLevelType w:val="multilevel"/>
    <w:tmpl w:val="27569B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4B17A0"/>
    <w:multiLevelType w:val="multilevel"/>
    <w:tmpl w:val="321A6E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DE0630"/>
    <w:multiLevelType w:val="multilevel"/>
    <w:tmpl w:val="3A4018A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3A3A5C"/>
    <w:multiLevelType w:val="multilevel"/>
    <w:tmpl w:val="3A8C84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826673"/>
    <w:multiLevelType w:val="multilevel"/>
    <w:tmpl w:val="079429E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9354FC"/>
    <w:multiLevelType w:val="multilevel"/>
    <w:tmpl w:val="FA68094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7F2DDC"/>
    <w:multiLevelType w:val="multilevel"/>
    <w:tmpl w:val="1AD0023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786BF0"/>
    <w:multiLevelType w:val="multilevel"/>
    <w:tmpl w:val="56428224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9E12B4"/>
    <w:multiLevelType w:val="multilevel"/>
    <w:tmpl w:val="786C2B7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4F3696"/>
    <w:multiLevelType w:val="multilevel"/>
    <w:tmpl w:val="903E216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8D5262"/>
    <w:multiLevelType w:val="multilevel"/>
    <w:tmpl w:val="70B2D0E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934101"/>
    <w:multiLevelType w:val="multilevel"/>
    <w:tmpl w:val="EF7E4E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12"/>
  </w:num>
  <w:num w:numId="9">
    <w:abstractNumId w:val="19"/>
  </w:num>
  <w:num w:numId="10">
    <w:abstractNumId w:val="10"/>
  </w:num>
  <w:num w:numId="11">
    <w:abstractNumId w:val="5"/>
  </w:num>
  <w:num w:numId="12">
    <w:abstractNumId w:val="0"/>
  </w:num>
  <w:num w:numId="13">
    <w:abstractNumId w:val="22"/>
  </w:num>
  <w:num w:numId="14">
    <w:abstractNumId w:val="13"/>
  </w:num>
  <w:num w:numId="15">
    <w:abstractNumId w:val="24"/>
  </w:num>
  <w:num w:numId="16">
    <w:abstractNumId w:val="21"/>
  </w:num>
  <w:num w:numId="17">
    <w:abstractNumId w:val="3"/>
  </w:num>
  <w:num w:numId="18">
    <w:abstractNumId w:val="7"/>
  </w:num>
  <w:num w:numId="19">
    <w:abstractNumId w:val="2"/>
  </w:num>
  <w:num w:numId="20">
    <w:abstractNumId w:val="20"/>
  </w:num>
  <w:num w:numId="21">
    <w:abstractNumId w:val="11"/>
  </w:num>
  <w:num w:numId="22">
    <w:abstractNumId w:val="4"/>
  </w:num>
  <w:num w:numId="23">
    <w:abstractNumId w:val="17"/>
  </w:num>
  <w:num w:numId="24">
    <w:abstractNumId w:val="18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4058"/>
    <w:rsid w:val="00243BC7"/>
    <w:rsid w:val="00A02507"/>
    <w:rsid w:val="00C9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9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C9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94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sid w:val="00C9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sid w:val="00C94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C94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C9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Заголовок №2_"/>
    <w:basedOn w:val="a0"/>
    <w:link w:val="24"/>
    <w:rsid w:val="00C94058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C94058"/>
    <w:pPr>
      <w:spacing w:line="259" w:lineRule="auto"/>
      <w:ind w:left="480" w:hanging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rsid w:val="00C94058"/>
    <w:pPr>
      <w:spacing w:after="120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94058"/>
    <w:pPr>
      <w:spacing w:after="1880" w:line="204" w:lineRule="auto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Колонтитул (2)"/>
    <w:basedOn w:val="a"/>
    <w:link w:val="2"/>
    <w:rsid w:val="00C94058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0">
    <w:name w:val="Заголовок №4"/>
    <w:basedOn w:val="a"/>
    <w:link w:val="4"/>
    <w:rsid w:val="00C94058"/>
    <w:pPr>
      <w:spacing w:after="24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94058"/>
    <w:pPr>
      <w:spacing w:after="240" w:line="223" w:lineRule="auto"/>
      <w:ind w:left="5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94058"/>
    <w:pPr>
      <w:spacing w:line="259" w:lineRule="auto"/>
      <w:ind w:left="140" w:hanging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rsid w:val="00C94058"/>
    <w:pPr>
      <w:outlineLvl w:val="1"/>
    </w:pPr>
    <w:rPr>
      <w:rFonts w:ascii="Arial" w:eastAsia="Arial" w:hAnsi="Arial" w:cs="Arial"/>
      <w:b/>
      <w:bCs/>
      <w:i/>
      <w:iCs/>
    </w:rPr>
  </w:style>
  <w:style w:type="paragraph" w:styleId="a6">
    <w:name w:val="footer"/>
    <w:basedOn w:val="a"/>
    <w:link w:val="a7"/>
    <w:uiPriority w:val="99"/>
    <w:semiHidden/>
    <w:unhideWhenUsed/>
    <w:rsid w:val="00243B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BC7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243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BC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8699</Words>
  <Characters>49590</Characters>
  <Application>Microsoft Office Word</Application>
  <DocSecurity>0</DocSecurity>
  <Lines>413</Lines>
  <Paragraphs>116</Paragraphs>
  <ScaleCrop>false</ScaleCrop>
  <Company>Grizli777</Company>
  <LinksUpToDate>false</LinksUpToDate>
  <CharactersWithSpaces>58173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Golosova</dc:creator>
  <cp:keywords/>
  <cp:lastModifiedBy>Admin</cp:lastModifiedBy>
  <cp:revision>3</cp:revision>
  <dcterms:created xsi:type="dcterms:W3CDTF">2024-01-18T09:01:00Z</dcterms:created>
  <dcterms:modified xsi:type="dcterms:W3CDTF">2024-01-18T09:07:00Z</dcterms:modified>
</cp:coreProperties>
</file>